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EE4" w:rsidRDefault="000D59CA" w:rsidP="00183EE4">
      <w:pPr>
        <w:spacing w:after="242" w:line="340" w:lineRule="auto"/>
        <w:ind w:left="0" w:right="0" w:firstLine="0"/>
        <w:jc w:val="center"/>
        <w:rPr>
          <w:b/>
          <w:sz w:val="22"/>
          <w:lang w:val="tr-TR"/>
        </w:rPr>
      </w:pPr>
      <w:bookmarkStart w:id="0" w:name="_GoBack"/>
      <w:r w:rsidRPr="00183EE4">
        <w:rPr>
          <w:b/>
          <w:sz w:val="22"/>
          <w:lang w:val="tr-TR"/>
        </w:rPr>
        <w:t>DEVBULK GEMİ İŞLETMECİLİĞİ</w:t>
      </w:r>
      <w:r w:rsidR="00F150F6" w:rsidRPr="00183EE4">
        <w:rPr>
          <w:b/>
          <w:sz w:val="22"/>
          <w:lang w:val="tr-TR"/>
        </w:rPr>
        <w:t xml:space="preserve"> ANONİM ŞİRKETİ</w:t>
      </w:r>
    </w:p>
    <w:p w:rsidR="000D59CA" w:rsidRPr="00183EE4" w:rsidRDefault="000D59CA" w:rsidP="00183EE4">
      <w:pPr>
        <w:spacing w:after="242" w:line="340" w:lineRule="auto"/>
        <w:ind w:left="0" w:right="0" w:firstLine="0"/>
        <w:jc w:val="center"/>
        <w:rPr>
          <w:b/>
          <w:sz w:val="22"/>
          <w:lang w:val="tr-TR"/>
        </w:rPr>
      </w:pPr>
      <w:r w:rsidRPr="00183EE4">
        <w:rPr>
          <w:b/>
          <w:sz w:val="22"/>
          <w:lang w:val="tr-TR"/>
        </w:rPr>
        <w:t>KİŞİSEL VERİLERİ</w:t>
      </w:r>
      <w:r w:rsidR="00F150F6" w:rsidRPr="00183EE4">
        <w:rPr>
          <w:b/>
          <w:sz w:val="22"/>
          <w:lang w:val="tr-TR"/>
        </w:rPr>
        <w:t xml:space="preserve">N KORUNMASI HAKKINDA AYDINLATMA </w:t>
      </w:r>
      <w:r w:rsidRPr="00183EE4">
        <w:rPr>
          <w:b/>
          <w:sz w:val="22"/>
          <w:lang w:val="tr-TR"/>
        </w:rPr>
        <w:t>BİLDİRİMİ</w:t>
      </w:r>
    </w:p>
    <w:bookmarkEnd w:id="0"/>
    <w:p w:rsidR="000D59CA" w:rsidRPr="0009141C" w:rsidRDefault="000D59CA" w:rsidP="000D59CA">
      <w:pPr>
        <w:spacing w:line="396" w:lineRule="auto"/>
        <w:ind w:left="355" w:right="0"/>
        <w:rPr>
          <w:lang w:val="tr-TR"/>
        </w:rPr>
      </w:pPr>
      <w:r w:rsidRPr="0009141C">
        <w:rPr>
          <w:lang w:val="tr-TR"/>
        </w:rPr>
        <w:t>İş</w:t>
      </w:r>
      <w:r w:rsidR="0009141C" w:rsidRPr="0009141C">
        <w:rPr>
          <w:lang w:val="tr-TR"/>
        </w:rPr>
        <w:t xml:space="preserve"> </w:t>
      </w:r>
      <w:r w:rsidRPr="0009141C">
        <w:rPr>
          <w:lang w:val="tr-TR"/>
        </w:rPr>
        <w:t>bu Bilgilendirme ve Aydınlatma Bildirim Formu, 6698 sayılı Kişisel Verilerin Korunması Kanunu (</w:t>
      </w:r>
      <w:r w:rsidRPr="0009141C">
        <w:rPr>
          <w:b/>
          <w:lang w:val="tr-TR"/>
        </w:rPr>
        <w:t>“KVKK”</w:t>
      </w:r>
      <w:r w:rsidRPr="0009141C">
        <w:rPr>
          <w:lang w:val="tr-TR"/>
        </w:rPr>
        <w:t>) ile düzenlenen gerçek kişilerin kişisel verilerinin işlenmesi ve aktarılması kapsamında tanzi</w:t>
      </w:r>
      <w:r w:rsidR="003E77E0" w:rsidRPr="0009141C">
        <w:rPr>
          <w:lang w:val="tr-TR"/>
        </w:rPr>
        <w:t>m edilmiş olup KVKK</w:t>
      </w:r>
      <w:r w:rsidR="00D30668" w:rsidRPr="0009141C">
        <w:rPr>
          <w:lang w:val="tr-TR"/>
        </w:rPr>
        <w:t xml:space="preserve"> kapsamında, Devbulk Gemi İşletmeciliği A.Ş. (</w:t>
      </w:r>
      <w:r w:rsidR="00D30668" w:rsidRPr="0009141C">
        <w:rPr>
          <w:b/>
          <w:lang w:val="tr-TR"/>
        </w:rPr>
        <w:t>“DEVBULK”</w:t>
      </w:r>
      <w:r w:rsidR="00D30668" w:rsidRPr="0009141C">
        <w:rPr>
          <w:lang w:val="tr-TR"/>
        </w:rPr>
        <w:t>)</w:t>
      </w:r>
      <w:r w:rsidRPr="0009141C">
        <w:rPr>
          <w:lang w:val="tr-TR"/>
        </w:rPr>
        <w:t xml:space="preserve"> ile paylaşmış olduğunuz tarafınıza ait her türlü güncel bilgi “Kişisel Veri” olarak kabul edilecektir. </w:t>
      </w:r>
    </w:p>
    <w:p w:rsidR="000D59CA" w:rsidRPr="0009141C" w:rsidRDefault="000D59CA" w:rsidP="000D59CA">
      <w:pPr>
        <w:spacing w:after="23" w:line="374" w:lineRule="auto"/>
        <w:ind w:left="355" w:right="0"/>
        <w:rPr>
          <w:lang w:val="tr-TR"/>
        </w:rPr>
      </w:pPr>
      <w:r w:rsidRPr="0009141C">
        <w:rPr>
          <w:lang w:val="tr-TR"/>
        </w:rPr>
        <w:t>Sizlere ait kişise</w:t>
      </w:r>
      <w:r w:rsidR="00D43A2C" w:rsidRPr="0009141C">
        <w:rPr>
          <w:lang w:val="tr-TR"/>
        </w:rPr>
        <w:t>l verilerin güvenliği DEVBULK</w:t>
      </w:r>
      <w:r w:rsidRPr="0009141C">
        <w:rPr>
          <w:lang w:val="tr-TR"/>
        </w:rPr>
        <w:t xml:space="preserve"> için büyük önem arz etmekte olup, kişisel verileriniz mevzuatın belirlediği koşullara uygun olarak, mümkün olan en güvenli şekilde ve hukuki yükümlülüklerin gerektirdiği süreyle, mevzuata uygun koşullarda saklanacaktır. </w:t>
      </w:r>
    </w:p>
    <w:p w:rsidR="000D59CA" w:rsidRPr="0009141C" w:rsidRDefault="000D59CA" w:rsidP="000D59CA">
      <w:pPr>
        <w:numPr>
          <w:ilvl w:val="0"/>
          <w:numId w:val="1"/>
        </w:numPr>
        <w:spacing w:after="309" w:line="259" w:lineRule="auto"/>
        <w:ind w:right="0" w:firstLine="0"/>
        <w:jc w:val="left"/>
        <w:rPr>
          <w:lang w:val="tr-TR"/>
        </w:rPr>
      </w:pPr>
      <w:r w:rsidRPr="0009141C">
        <w:rPr>
          <w:b/>
          <w:lang w:val="tr-TR"/>
        </w:rPr>
        <w:t xml:space="preserve">1.  </w:t>
      </w:r>
      <w:r w:rsidRPr="0009141C">
        <w:rPr>
          <w:b/>
          <w:lang w:val="tr-TR"/>
        </w:rPr>
        <w:tab/>
        <w:t xml:space="preserve">Veri Sorumlusu ve Veri Temsilcisi </w:t>
      </w:r>
    </w:p>
    <w:p w:rsidR="000D59CA" w:rsidRPr="0009141C" w:rsidRDefault="00614670" w:rsidP="000D59CA">
      <w:pPr>
        <w:spacing w:after="1" w:line="410" w:lineRule="auto"/>
        <w:ind w:left="355" w:right="0"/>
        <w:rPr>
          <w:lang w:val="tr-TR"/>
        </w:rPr>
      </w:pPr>
      <w:r w:rsidRPr="0009141C">
        <w:rPr>
          <w:lang w:val="tr-TR"/>
        </w:rPr>
        <w:t>KVKK</w:t>
      </w:r>
      <w:r w:rsidR="000D59CA" w:rsidRPr="0009141C">
        <w:rPr>
          <w:lang w:val="tr-TR"/>
        </w:rPr>
        <w:t xml:space="preserve"> uyarınca kişisel verileriniz; “Veri Sorumlusu” o</w:t>
      </w:r>
      <w:r w:rsidR="00813CBC" w:rsidRPr="0009141C">
        <w:rPr>
          <w:lang w:val="tr-TR"/>
        </w:rPr>
        <w:t>larak DEVBULK</w:t>
      </w:r>
      <w:r w:rsidR="000D59CA" w:rsidRPr="0009141C">
        <w:rPr>
          <w:lang w:val="tr-TR"/>
        </w:rPr>
        <w:t xml:space="preserve"> tarafından aşağıdaki açıklamalar kapsamında işlenebilecektir. </w:t>
      </w:r>
    </w:p>
    <w:p w:rsidR="000D59CA" w:rsidRPr="0009141C" w:rsidRDefault="000D59CA" w:rsidP="000D59CA">
      <w:pPr>
        <w:spacing w:after="203" w:line="259" w:lineRule="auto"/>
        <w:ind w:left="360" w:right="0" w:firstLine="0"/>
        <w:jc w:val="left"/>
        <w:rPr>
          <w:lang w:val="tr-TR"/>
        </w:rPr>
      </w:pPr>
      <w:r w:rsidRPr="0009141C">
        <w:rPr>
          <w:lang w:val="tr-TR"/>
        </w:rPr>
        <w:t xml:space="preserve"> </w:t>
      </w:r>
    </w:p>
    <w:p w:rsidR="000D59CA" w:rsidRPr="0009141C" w:rsidRDefault="000D59CA" w:rsidP="000D59CA">
      <w:pPr>
        <w:numPr>
          <w:ilvl w:val="0"/>
          <w:numId w:val="1"/>
        </w:numPr>
        <w:spacing w:after="132" w:line="259" w:lineRule="auto"/>
        <w:ind w:right="0" w:firstLine="0"/>
        <w:jc w:val="left"/>
        <w:rPr>
          <w:lang w:val="tr-TR"/>
        </w:rPr>
      </w:pPr>
      <w:r w:rsidRPr="0009141C">
        <w:rPr>
          <w:b/>
          <w:lang w:val="tr-TR"/>
        </w:rPr>
        <w:t xml:space="preserve">2. </w:t>
      </w:r>
      <w:r w:rsidRPr="0009141C">
        <w:rPr>
          <w:b/>
          <w:lang w:val="tr-TR"/>
        </w:rPr>
        <w:tab/>
        <w:t xml:space="preserve"> Kişisel Verilerinizin Hangi Amaçla İşlenebileceği </w:t>
      </w:r>
    </w:p>
    <w:p w:rsidR="00F74685" w:rsidRPr="0009141C" w:rsidRDefault="008D7728" w:rsidP="00F74685">
      <w:pPr>
        <w:spacing w:after="71" w:line="354" w:lineRule="auto"/>
        <w:ind w:left="355" w:right="0"/>
        <w:rPr>
          <w:lang w:val="tr-TR"/>
        </w:rPr>
      </w:pPr>
      <w:r w:rsidRPr="0009141C">
        <w:rPr>
          <w:lang w:val="tr-TR"/>
        </w:rPr>
        <w:t>DEVBULK tarafından</w:t>
      </w:r>
      <w:r w:rsidR="000D59CA" w:rsidRPr="0009141C">
        <w:rPr>
          <w:lang w:val="tr-TR"/>
        </w:rPr>
        <w:t xml:space="preserve"> toplanan</w:t>
      </w:r>
      <w:r w:rsidR="00313CAA" w:rsidRPr="0009141C">
        <w:rPr>
          <w:lang w:val="tr-TR"/>
        </w:rPr>
        <w:t xml:space="preserve"> kişisel verileriniz, DEVBULK ve DEVBULK</w:t>
      </w:r>
      <w:r w:rsidR="000D59CA" w:rsidRPr="0009141C">
        <w:rPr>
          <w:lang w:val="tr-TR"/>
        </w:rPr>
        <w:t xml:space="preserve"> ile iş ilişkisi içerisinde olan her türlü gerçek ve tüzel kişilerin yükümlülüklerinin yerine getirilmesi, güncellemeler ile ilgili bilgilendirme yapabilmek, tarafınızla yapılacak sözleşmelerin düzenlenmesi ve ifa edilmesi ile kanuni yükümlülüklerin hatırlatılması ve yerine getirilmesi, çeşitli gemi işletmeciliği ve gemi donatımı faaliyetleri, gemi acenteleri ile olan ilişkiler çerçevesinde yürütülen faaliyetler, seyahat firmaları ile olan ilişkiler, ulusal ve uluslararası mevzuatlar gereğince, yerel otoriteler, bayrak devleti ve liman devleti ile yürütülen prosedürler, çalışılacak bankalar, sigorta firmaları, taşeron fimalar ve tedarik firmalarının hizmetleri gereği yürütülen faaliyetler, gemi klas k</w:t>
      </w:r>
      <w:r w:rsidR="00741C03" w:rsidRPr="0009141C">
        <w:rPr>
          <w:lang w:val="tr-TR"/>
        </w:rPr>
        <w:t>uruluşları  ve işletmemizin t</w:t>
      </w:r>
      <w:r w:rsidR="000D59CA" w:rsidRPr="0009141C">
        <w:rPr>
          <w:lang w:val="tr-TR"/>
        </w:rPr>
        <w:t>emel hedefleri doğrultusunda emniyetli ve kaliteli  bir gemi işletmeciliği faaliyetinin  sunulma</w:t>
      </w:r>
      <w:r w:rsidR="00741C03" w:rsidRPr="0009141C">
        <w:rPr>
          <w:lang w:val="tr-TR"/>
        </w:rPr>
        <w:t>sı,  amacı ile KKVK</w:t>
      </w:r>
      <w:r w:rsidR="000D59CA" w:rsidRPr="0009141C">
        <w:rPr>
          <w:lang w:val="tr-TR"/>
        </w:rPr>
        <w:t>’</w:t>
      </w:r>
      <w:r w:rsidR="000826C7" w:rsidRPr="0009141C">
        <w:rPr>
          <w:lang w:val="tr-TR"/>
        </w:rPr>
        <w:t>n</w:t>
      </w:r>
      <w:r w:rsidR="000D59CA" w:rsidRPr="0009141C">
        <w:rPr>
          <w:lang w:val="tr-TR"/>
        </w:rPr>
        <w:t>un 5. ve 6. maddelerinde belirtilen kişisel veri işleme koşulları ve amaçları dahilinde işlenebilecektir.</w:t>
      </w:r>
    </w:p>
    <w:p w:rsidR="000D59CA" w:rsidRPr="0009141C" w:rsidRDefault="000D59CA" w:rsidP="00F74685">
      <w:pPr>
        <w:spacing w:after="71" w:line="354" w:lineRule="auto"/>
        <w:ind w:left="355" w:right="0"/>
        <w:rPr>
          <w:lang w:val="tr-TR"/>
        </w:rPr>
      </w:pPr>
      <w:r w:rsidRPr="0009141C">
        <w:rPr>
          <w:lang w:val="tr-TR"/>
        </w:rPr>
        <w:t xml:space="preserve"> </w:t>
      </w:r>
    </w:p>
    <w:p w:rsidR="000D59CA" w:rsidRPr="0009141C" w:rsidRDefault="000D59CA" w:rsidP="006760D6">
      <w:pPr>
        <w:numPr>
          <w:ilvl w:val="0"/>
          <w:numId w:val="1"/>
        </w:numPr>
        <w:spacing w:after="85" w:line="363" w:lineRule="auto"/>
        <w:ind w:right="0" w:firstLine="0"/>
        <w:rPr>
          <w:lang w:val="tr-TR"/>
        </w:rPr>
      </w:pPr>
      <w:r w:rsidRPr="0009141C">
        <w:rPr>
          <w:b/>
          <w:lang w:val="tr-TR"/>
        </w:rPr>
        <w:lastRenderedPageBreak/>
        <w:t xml:space="preserve">3. </w:t>
      </w:r>
      <w:r w:rsidRPr="0009141C">
        <w:rPr>
          <w:b/>
          <w:lang w:val="tr-TR"/>
        </w:rPr>
        <w:tab/>
        <w:t xml:space="preserve">İşlenen Kişisel Verilerin Aktarılabileceği Kişiler ve Aktarılma Amaçları </w:t>
      </w:r>
      <w:r w:rsidR="006760D6" w:rsidRPr="0009141C">
        <w:rPr>
          <w:lang w:val="tr-TR"/>
        </w:rPr>
        <w:t>DEVBULK tarafından</w:t>
      </w:r>
      <w:r w:rsidRPr="0009141C">
        <w:rPr>
          <w:lang w:val="tr-TR"/>
        </w:rPr>
        <w:t xml:space="preserve"> toplanan kişisel verileriniz; hukuka ve dürüstlük kurallarına uygun, doğru ve gerektiğinde güncel, belirli, net ve meşru amaçlar için işlenen, işlendikleri amaçla bağlantılı, sınırlı ve ölçülü, ilgili mevzuatta öngörülen veya işlendikleri amaç için gerekli olan süre kadar muhafaza edilme ilkelerine uygun olarak işlenir. Ayrıca, KVKK’nun 8</w:t>
      </w:r>
      <w:r w:rsidR="007F7BB4" w:rsidRPr="0009141C">
        <w:rPr>
          <w:lang w:val="tr-TR"/>
        </w:rPr>
        <w:t>. ve 9.</w:t>
      </w:r>
      <w:r w:rsidRPr="0009141C">
        <w:rPr>
          <w:lang w:val="tr-TR"/>
        </w:rPr>
        <w:t xml:space="preserve"> maddelerinde öngörülen şartlara uymak ve gerekli güvenlik önlemlerini almak kaydıyla, işbu bildirimin (2) maddesi başlığı altında sayılan amaçlarla sınırlı olarak, dolaylı/doğrudan yurtiçi/yurtdışı iştiraklerimiz ya da bağ</w:t>
      </w:r>
      <w:r w:rsidR="007F7BB4" w:rsidRPr="0009141C">
        <w:rPr>
          <w:lang w:val="tr-TR"/>
        </w:rPr>
        <w:t>lı ortaklıklarımız, DEVBULK tarafından</w:t>
      </w:r>
      <w:r w:rsidRPr="0009141C">
        <w:rPr>
          <w:lang w:val="tr-TR"/>
        </w:rPr>
        <w:t xml:space="preserve"> hizmet/destek/danışmanlık alınan ya da işbirliği yapılan ya da proje/finansman ortağı olunan yurtiçi/yurtdışı/uluslararası, kamu/özel kurum ve kuruluşlar, şirketler ve sair 3. kişi</w:t>
      </w:r>
      <w:r w:rsidR="00D66205" w:rsidRPr="0009141C">
        <w:rPr>
          <w:lang w:val="tr-TR"/>
        </w:rPr>
        <w:t xml:space="preserve"> ya da kuruluşlara, DEVBULK’ın</w:t>
      </w:r>
      <w:r w:rsidRPr="0009141C">
        <w:rPr>
          <w:lang w:val="tr-TR"/>
        </w:rPr>
        <w:t xml:space="preserve"> bağlı şirketleri, danışmanları, hissedarları ya da çözüm ortakları diğer grup şirketlerine, Merkezi Kayıt Kuruluşu ve diğer yetkili kurum ve kuruluşlara, tedarikçilerine veya alt yükl</w:t>
      </w:r>
      <w:r w:rsidR="00F87466" w:rsidRPr="0009141C">
        <w:rPr>
          <w:lang w:val="tr-TR"/>
        </w:rPr>
        <w:t>enicilerine aktarabilir. DEVBULK</w:t>
      </w:r>
      <w:r w:rsidRPr="0009141C">
        <w:rPr>
          <w:lang w:val="tr-TR"/>
        </w:rPr>
        <w:t xml:space="preserve">, kişisel verilerinizi, gerekli güvenlik önlemlerini almak kaydıyla Türkiye içinde veya dışında bulunan sunucularda veya diğer elektronik ortamlarda işleyip saklayabilir. </w:t>
      </w:r>
    </w:p>
    <w:p w:rsidR="000D59CA" w:rsidRPr="0009141C" w:rsidRDefault="000D59CA" w:rsidP="000D59CA">
      <w:pPr>
        <w:numPr>
          <w:ilvl w:val="0"/>
          <w:numId w:val="1"/>
        </w:numPr>
        <w:spacing w:after="334" w:line="259" w:lineRule="auto"/>
        <w:ind w:right="0" w:firstLine="0"/>
        <w:jc w:val="left"/>
        <w:rPr>
          <w:lang w:val="tr-TR"/>
        </w:rPr>
      </w:pPr>
      <w:r w:rsidRPr="0009141C">
        <w:rPr>
          <w:b/>
          <w:lang w:val="tr-TR"/>
        </w:rPr>
        <w:t xml:space="preserve">4.  </w:t>
      </w:r>
      <w:r w:rsidRPr="0009141C">
        <w:rPr>
          <w:b/>
          <w:lang w:val="tr-TR"/>
        </w:rPr>
        <w:tab/>
        <w:t xml:space="preserve">Kişisel Verilerinizin Toplanma Yöntemi Ve Hukuki Sebebi </w:t>
      </w:r>
    </w:p>
    <w:p w:rsidR="000D59CA" w:rsidRPr="0009141C" w:rsidRDefault="00857A3B" w:rsidP="000A30ED">
      <w:pPr>
        <w:spacing w:after="36" w:line="362" w:lineRule="auto"/>
        <w:ind w:left="360" w:right="0" w:firstLine="0"/>
        <w:rPr>
          <w:lang w:val="tr-TR"/>
        </w:rPr>
      </w:pPr>
      <w:r w:rsidRPr="0009141C">
        <w:rPr>
          <w:lang w:val="tr-TR"/>
        </w:rPr>
        <w:t>Kişisel verileriniz, DEVBULK</w:t>
      </w:r>
      <w:r w:rsidR="000D59CA" w:rsidRPr="0009141C">
        <w:rPr>
          <w:lang w:val="tr-TR"/>
        </w:rPr>
        <w:t xml:space="preserve"> taraf</w:t>
      </w:r>
      <w:r w:rsidR="001E0434" w:rsidRPr="0009141C">
        <w:rPr>
          <w:lang w:val="tr-TR"/>
        </w:rPr>
        <w:t xml:space="preserve">ından değişik yollardan; </w:t>
      </w:r>
      <w:r w:rsidRPr="0009141C">
        <w:rPr>
          <w:lang w:val="tr-TR"/>
        </w:rPr>
        <w:t>DEVBULK</w:t>
      </w:r>
      <w:r w:rsidR="000D59CA" w:rsidRPr="0009141C">
        <w:rPr>
          <w:lang w:val="tr-TR"/>
        </w:rPr>
        <w:t>’ın merkezi, acenteleri, diğer alt yüklenicileri veya iş ortakları ile iletişime geçebileceğiniz ofis ve diğer fiziki ortamlar, çağrı merkezleri, internet siteleri, mobil uygulamalar ve benzeri elektronik işlem platformları, sosyal medya veya diğer kamu</w:t>
      </w:r>
      <w:r w:rsidR="001E0434" w:rsidRPr="0009141C">
        <w:rPr>
          <w:lang w:val="tr-TR"/>
        </w:rPr>
        <w:t xml:space="preserve">ya açık mecralar aracılığıyla </w:t>
      </w:r>
      <w:r w:rsidR="000D59CA" w:rsidRPr="0009141C">
        <w:rPr>
          <w:lang w:val="tr-TR"/>
        </w:rPr>
        <w:t xml:space="preserve">elde edilebilir. Kişisel verileriniz KVKK’nun 5. ve 6. maddelerinde belirtilen kişisel veri işleme şartları ve amaçları kapsamında bu metnin </w:t>
      </w:r>
      <w:r w:rsidR="000A30ED" w:rsidRPr="0009141C">
        <w:rPr>
          <w:lang w:val="tr-TR"/>
        </w:rPr>
        <w:t>2. ve 3. maddelerinde</w:t>
      </w:r>
    </w:p>
    <w:p w:rsidR="000D59CA" w:rsidRPr="0009141C" w:rsidRDefault="000D59CA" w:rsidP="00453905">
      <w:pPr>
        <w:spacing w:after="127" w:line="355" w:lineRule="auto"/>
        <w:ind w:right="0"/>
        <w:rPr>
          <w:lang w:val="tr-TR"/>
        </w:rPr>
      </w:pPr>
      <w:r w:rsidRPr="0009141C">
        <w:rPr>
          <w:lang w:val="tr-TR"/>
        </w:rPr>
        <w:t xml:space="preserve">belirtilen amaçlarla toplanabilecek, işlenebilecek, aktarılabilecek ve saklanabilecektir. </w:t>
      </w:r>
    </w:p>
    <w:p w:rsidR="000D59CA" w:rsidRPr="0009141C" w:rsidRDefault="000D59CA" w:rsidP="000D59CA">
      <w:pPr>
        <w:spacing w:after="91" w:line="363" w:lineRule="auto"/>
        <w:ind w:left="355" w:right="0"/>
        <w:rPr>
          <w:lang w:val="tr-TR"/>
        </w:rPr>
      </w:pPr>
      <w:r w:rsidRPr="0009141C">
        <w:rPr>
          <w:lang w:val="tr-TR"/>
        </w:rPr>
        <w:t xml:space="preserve">Kişisel Verileriniz, hukuki yükümlülüklerin gerektirdiği süreyle ya da ilgili mevzuatta izin verilen süreyle mevzuata uygun koşullarda saklanmaktadır. </w:t>
      </w:r>
    </w:p>
    <w:p w:rsidR="000D59CA" w:rsidRPr="0009141C" w:rsidRDefault="000D59CA" w:rsidP="000D59CA">
      <w:pPr>
        <w:spacing w:after="273" w:line="259" w:lineRule="auto"/>
        <w:ind w:left="0" w:right="0" w:firstLine="0"/>
        <w:jc w:val="left"/>
        <w:rPr>
          <w:lang w:val="tr-TR"/>
        </w:rPr>
      </w:pPr>
    </w:p>
    <w:p w:rsidR="000D59CA" w:rsidRPr="0009141C" w:rsidRDefault="000D59CA" w:rsidP="000D59CA">
      <w:pPr>
        <w:spacing w:after="273" w:line="259" w:lineRule="auto"/>
        <w:ind w:left="0" w:right="0" w:firstLine="0"/>
        <w:jc w:val="left"/>
        <w:rPr>
          <w:lang w:val="tr-TR"/>
        </w:rPr>
      </w:pPr>
    </w:p>
    <w:p w:rsidR="000D59CA" w:rsidRPr="0009141C" w:rsidRDefault="000D59CA" w:rsidP="000D59CA">
      <w:pPr>
        <w:spacing w:after="273" w:line="259" w:lineRule="auto"/>
        <w:ind w:left="0" w:right="0" w:firstLine="0"/>
        <w:jc w:val="left"/>
        <w:rPr>
          <w:lang w:val="tr-TR"/>
        </w:rPr>
      </w:pPr>
    </w:p>
    <w:p w:rsidR="000D59CA" w:rsidRPr="0009141C" w:rsidRDefault="000D59CA" w:rsidP="000D59CA">
      <w:pPr>
        <w:spacing w:after="273" w:line="259" w:lineRule="auto"/>
        <w:ind w:left="0" w:right="0" w:firstLine="0"/>
        <w:jc w:val="left"/>
        <w:rPr>
          <w:lang w:val="tr-TR"/>
        </w:rPr>
      </w:pPr>
    </w:p>
    <w:p w:rsidR="000D59CA" w:rsidRPr="0009141C" w:rsidRDefault="000D59CA" w:rsidP="000D59CA">
      <w:pPr>
        <w:spacing w:after="273" w:line="259" w:lineRule="auto"/>
        <w:ind w:left="0" w:right="0" w:firstLine="0"/>
        <w:jc w:val="left"/>
        <w:rPr>
          <w:lang w:val="tr-TR"/>
        </w:rPr>
      </w:pPr>
    </w:p>
    <w:p w:rsidR="000D59CA" w:rsidRPr="0009141C" w:rsidRDefault="000D59CA" w:rsidP="000D59CA">
      <w:pPr>
        <w:numPr>
          <w:ilvl w:val="0"/>
          <w:numId w:val="1"/>
        </w:numPr>
        <w:spacing w:after="273" w:line="259" w:lineRule="auto"/>
        <w:ind w:right="0" w:firstLine="0"/>
        <w:jc w:val="left"/>
        <w:rPr>
          <w:lang w:val="tr-TR"/>
        </w:rPr>
      </w:pPr>
      <w:r w:rsidRPr="0009141C">
        <w:rPr>
          <w:b/>
          <w:lang w:val="tr-TR"/>
        </w:rPr>
        <w:lastRenderedPageBreak/>
        <w:t xml:space="preserve">5)  </w:t>
      </w:r>
      <w:r w:rsidRPr="0009141C">
        <w:rPr>
          <w:b/>
          <w:lang w:val="tr-TR"/>
        </w:rPr>
        <w:tab/>
        <w:t xml:space="preserve">Kişisel Veri Sahibi Olarak Haklarınız </w:t>
      </w:r>
    </w:p>
    <w:p w:rsidR="000D59CA" w:rsidRPr="0009141C" w:rsidRDefault="000D59CA" w:rsidP="000D59CA">
      <w:pPr>
        <w:spacing w:after="0" w:line="402" w:lineRule="auto"/>
        <w:ind w:left="355" w:right="0"/>
        <w:rPr>
          <w:lang w:val="tr-TR"/>
        </w:rPr>
      </w:pPr>
      <w:r w:rsidRPr="0009141C">
        <w:rPr>
          <w:lang w:val="tr-TR"/>
        </w:rPr>
        <w:t>Kişisel veri sahipleri olarak, haklarınıza ilişkin taleplerinizi, aşağıda dü</w:t>
      </w:r>
      <w:r w:rsidR="009B3CC1" w:rsidRPr="0009141C">
        <w:rPr>
          <w:lang w:val="tr-TR"/>
        </w:rPr>
        <w:t>zenlenen yöntemlerle DEVBULK’a</w:t>
      </w:r>
      <w:r w:rsidRPr="0009141C">
        <w:rPr>
          <w:lang w:val="tr-TR"/>
        </w:rPr>
        <w:t xml:space="preserve"> iletmeniz halinde</w:t>
      </w:r>
      <w:r w:rsidR="009B3CC1" w:rsidRPr="0009141C">
        <w:rPr>
          <w:lang w:val="tr-TR"/>
        </w:rPr>
        <w:t>, DEVBULK</w:t>
      </w:r>
      <w:r w:rsidRPr="0009141C">
        <w:rPr>
          <w:lang w:val="tr-TR"/>
        </w:rPr>
        <w:t xml:space="preserve"> talebinizi niteliğine göre en kısa sürede ve en geç otuz gün içinde ücretsiz olarak sonuçlandıracaktır. Kişisel veri işlenip işlenmediğini öğrenme, </w:t>
      </w:r>
    </w:p>
    <w:p w:rsidR="000D59CA" w:rsidRPr="0009141C" w:rsidRDefault="000D59CA" w:rsidP="000D59CA">
      <w:pPr>
        <w:numPr>
          <w:ilvl w:val="0"/>
          <w:numId w:val="2"/>
        </w:numPr>
        <w:ind w:right="0" w:hanging="708"/>
        <w:rPr>
          <w:lang w:val="tr-TR"/>
        </w:rPr>
      </w:pPr>
      <w:r w:rsidRPr="0009141C">
        <w:rPr>
          <w:lang w:val="tr-TR"/>
        </w:rPr>
        <w:t xml:space="preserve">Kişisel verileri işlenmişse buna ilişkin bilgi talep etme, </w:t>
      </w:r>
    </w:p>
    <w:p w:rsidR="000D59CA" w:rsidRPr="0009141C" w:rsidRDefault="000D59CA" w:rsidP="000D59CA">
      <w:pPr>
        <w:numPr>
          <w:ilvl w:val="0"/>
          <w:numId w:val="2"/>
        </w:numPr>
        <w:spacing w:after="212"/>
        <w:ind w:right="0" w:hanging="708"/>
        <w:rPr>
          <w:lang w:val="tr-TR"/>
        </w:rPr>
      </w:pPr>
      <w:r w:rsidRPr="0009141C">
        <w:rPr>
          <w:lang w:val="tr-TR"/>
        </w:rPr>
        <w:t xml:space="preserve">Kişisel verilerin işlenme amacını ve bunların amacına uygun kullanılıp kullanılmadığını öğrenme, </w:t>
      </w:r>
    </w:p>
    <w:p w:rsidR="000D59CA" w:rsidRPr="0009141C" w:rsidRDefault="000D59CA" w:rsidP="000D59CA">
      <w:pPr>
        <w:numPr>
          <w:ilvl w:val="0"/>
          <w:numId w:val="2"/>
        </w:numPr>
        <w:ind w:right="0" w:hanging="708"/>
        <w:rPr>
          <w:lang w:val="tr-TR"/>
        </w:rPr>
      </w:pPr>
      <w:r w:rsidRPr="0009141C">
        <w:rPr>
          <w:lang w:val="tr-TR"/>
        </w:rPr>
        <w:t xml:space="preserve">Yurt içinde veya yurt dışında kişisel verilerin aktarıldığı üçüncü kişileri bilme, </w:t>
      </w:r>
    </w:p>
    <w:p w:rsidR="000D59CA" w:rsidRPr="0009141C" w:rsidRDefault="000D59CA" w:rsidP="000D59CA">
      <w:pPr>
        <w:numPr>
          <w:ilvl w:val="0"/>
          <w:numId w:val="2"/>
        </w:numPr>
        <w:spacing w:after="208"/>
        <w:ind w:right="0" w:hanging="708"/>
        <w:rPr>
          <w:lang w:val="tr-TR"/>
        </w:rPr>
      </w:pPr>
      <w:r w:rsidRPr="0009141C">
        <w:rPr>
          <w:lang w:val="tr-TR"/>
        </w:rPr>
        <w:t xml:space="preserve">Kişisel verilerin eksik veya yanlış işlenmiş olması hâlinde bunların düzeltilmesini isteme ve bu kapsamda yapılan işlemin kişisel verilerin aktarıldığı üçüncü kişilere bildirilmesini isteme, </w:t>
      </w:r>
    </w:p>
    <w:p w:rsidR="000D59CA" w:rsidRPr="0009141C" w:rsidRDefault="000D59CA" w:rsidP="000D59CA">
      <w:pPr>
        <w:numPr>
          <w:ilvl w:val="0"/>
          <w:numId w:val="2"/>
        </w:numPr>
        <w:ind w:right="0" w:hanging="708"/>
        <w:rPr>
          <w:lang w:val="tr-TR"/>
        </w:rPr>
      </w:pPr>
      <w:r w:rsidRPr="0009141C">
        <w:rPr>
          <w:lang w:val="tr-TR"/>
        </w:rPr>
        <w:t xml:space="preserve">KVKK’nun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rsidR="000D59CA" w:rsidRPr="0009141C" w:rsidRDefault="000D59CA" w:rsidP="000D59CA">
      <w:pPr>
        <w:numPr>
          <w:ilvl w:val="0"/>
          <w:numId w:val="2"/>
        </w:numPr>
        <w:spacing w:after="204"/>
        <w:ind w:right="0" w:hanging="708"/>
        <w:rPr>
          <w:lang w:val="tr-TR"/>
        </w:rPr>
      </w:pPr>
      <w:r w:rsidRPr="0009141C">
        <w:rPr>
          <w:lang w:val="tr-TR"/>
        </w:rPr>
        <w:t xml:space="preserve">İşlenen verilerin münhasıran otomatik sistemler vasıtasıyla analiz edilmesi suretiyle kişinin kendisi aleyhine bir sonucun ortaya çıkmasına itiraz etme, </w:t>
      </w:r>
    </w:p>
    <w:p w:rsidR="000D59CA" w:rsidRPr="0009141C" w:rsidRDefault="000D59CA" w:rsidP="000D59CA">
      <w:pPr>
        <w:numPr>
          <w:ilvl w:val="0"/>
          <w:numId w:val="2"/>
        </w:numPr>
        <w:spacing w:after="251" w:line="325" w:lineRule="auto"/>
        <w:ind w:right="0" w:hanging="708"/>
        <w:rPr>
          <w:lang w:val="tr-TR"/>
        </w:rPr>
      </w:pPr>
      <w:r w:rsidRPr="0009141C">
        <w:rPr>
          <w:lang w:val="tr-TR"/>
        </w:rPr>
        <w:t xml:space="preserve">Kişisel verilerin kanuna aykırı olarak işlenmesi nedeniyle zarara uğraması hâlinde zararın giderilmesini talep etme haklarına sahiptir. </w:t>
      </w:r>
    </w:p>
    <w:p w:rsidR="000D59CA" w:rsidRPr="0009141C" w:rsidRDefault="000D59CA" w:rsidP="000D59CA">
      <w:pPr>
        <w:spacing w:line="397" w:lineRule="auto"/>
        <w:ind w:left="355" w:right="0"/>
        <w:rPr>
          <w:lang w:val="tr-TR"/>
        </w:rPr>
      </w:pPr>
      <w:r w:rsidRPr="0009141C">
        <w:rPr>
          <w:lang w:val="tr-TR"/>
        </w:rPr>
        <w:t>KVKK’nun 13. maddesinin 1. fıkrası gereğince, yukarıda belirtilen haklarınızı kullanmak ile ilgili taleb</w:t>
      </w:r>
      <w:r w:rsidR="00A022DA" w:rsidRPr="0009141C">
        <w:rPr>
          <w:lang w:val="tr-TR"/>
        </w:rPr>
        <w:t>inizi, yazılı olarak DEVBULK’a</w:t>
      </w:r>
      <w:r w:rsidRPr="0009141C">
        <w:rPr>
          <w:lang w:val="tr-TR"/>
        </w:rPr>
        <w:t xml:space="preserve"> iletebilirsiniz. KVKK’nun 11. maddesinde belirtilen haklardan kullanmayı talep ettiğiniz hakkınıza yönelik açıklamalarınızı içeren talebinizi ekteki </w:t>
      </w:r>
      <w:r w:rsidRPr="0009141C">
        <w:rPr>
          <w:b/>
          <w:lang w:val="tr-TR"/>
        </w:rPr>
        <w:t>(EK)</w:t>
      </w:r>
      <w:r w:rsidRPr="0009141C">
        <w:rPr>
          <w:lang w:val="tr-TR"/>
        </w:rPr>
        <w:t xml:space="preserve"> formu doldurarak, formun ıs</w:t>
      </w:r>
      <w:r w:rsidR="00AD3B26" w:rsidRPr="0009141C">
        <w:rPr>
          <w:lang w:val="tr-TR"/>
        </w:rPr>
        <w:t>lak imzalı bir nüshasını DEVBULK’a</w:t>
      </w:r>
      <w:r w:rsidR="00085FB9" w:rsidRPr="0009141C">
        <w:rPr>
          <w:lang w:val="tr-TR"/>
        </w:rPr>
        <w:t xml:space="preserve"> hitaben “Altunizade Mahallesi Fahrettin Kerim Gökay Caddesi</w:t>
      </w:r>
      <w:r w:rsidRPr="0009141C">
        <w:rPr>
          <w:lang w:val="tr-TR"/>
        </w:rPr>
        <w:t xml:space="preserve"> Denizciler İş Merkezi B Blok No:18 K: 3 Üsküdar/ İstanbul adresine kimliğinizi gösteren belgeler il</w:t>
      </w:r>
      <w:r w:rsidR="002D2FAF" w:rsidRPr="0009141C">
        <w:rPr>
          <w:lang w:val="tr-TR"/>
        </w:rPr>
        <w:t>e bizzat elden iletebilir veya N</w:t>
      </w:r>
      <w:r w:rsidRPr="0009141C">
        <w:rPr>
          <w:lang w:val="tr-TR"/>
        </w:rPr>
        <w:t xml:space="preserve">oter kanalıyla gönderebilirsiniz. </w:t>
      </w:r>
    </w:p>
    <w:p w:rsidR="000D59CA" w:rsidRPr="0009141C" w:rsidRDefault="007421F1" w:rsidP="000D59CA">
      <w:pPr>
        <w:spacing w:after="18" w:line="377" w:lineRule="auto"/>
        <w:ind w:left="355" w:right="0"/>
        <w:rPr>
          <w:lang w:val="tr-TR"/>
        </w:rPr>
      </w:pPr>
      <w:r w:rsidRPr="0009141C">
        <w:rPr>
          <w:lang w:val="tr-TR"/>
        </w:rPr>
        <w:t>DEVBULK’ın</w:t>
      </w:r>
      <w:r w:rsidR="000D59CA" w:rsidRPr="0009141C">
        <w:rPr>
          <w:lang w:val="tr-TR"/>
        </w:rPr>
        <w:t xml:space="preserve"> KVKK’unda olabilecek değişiklikler ve Kişisel Verileri Koruma Kurulu tarafından belirlenecek yöntemler nedeni ile bu aydınlatma bildiriminde değişiklik yapma hakkı saklıdır.</w:t>
      </w:r>
    </w:p>
    <w:p w:rsidR="000D59CA" w:rsidRPr="0009141C" w:rsidRDefault="000D59CA" w:rsidP="000D59CA">
      <w:pPr>
        <w:spacing w:after="0" w:line="259" w:lineRule="auto"/>
        <w:ind w:left="360" w:right="0" w:firstLine="0"/>
        <w:jc w:val="left"/>
        <w:rPr>
          <w:lang w:val="tr-TR"/>
        </w:rPr>
      </w:pPr>
      <w:r w:rsidRPr="0009141C">
        <w:rPr>
          <w:color w:val="000000"/>
          <w:lang w:val="tr-TR"/>
        </w:rPr>
        <w:t xml:space="preserve"> </w:t>
      </w:r>
    </w:p>
    <w:p w:rsidR="000D59CA" w:rsidRPr="0009141C" w:rsidRDefault="000D59CA" w:rsidP="000D59CA">
      <w:pPr>
        <w:spacing w:after="234" w:line="259" w:lineRule="auto"/>
        <w:ind w:left="354" w:right="0" w:firstLine="0"/>
        <w:jc w:val="center"/>
        <w:rPr>
          <w:b/>
          <w:color w:val="000000"/>
          <w:lang w:val="tr-TR"/>
        </w:rPr>
      </w:pPr>
    </w:p>
    <w:p w:rsidR="000D59CA" w:rsidRPr="0009141C" w:rsidRDefault="000D59CA" w:rsidP="000D59CA">
      <w:pPr>
        <w:spacing w:after="234" w:line="259" w:lineRule="auto"/>
        <w:ind w:left="354" w:right="0" w:firstLine="0"/>
        <w:jc w:val="center"/>
        <w:rPr>
          <w:lang w:val="tr-TR"/>
        </w:rPr>
      </w:pPr>
      <w:r w:rsidRPr="0009141C">
        <w:rPr>
          <w:b/>
          <w:color w:val="000000"/>
          <w:lang w:val="tr-TR"/>
        </w:rPr>
        <w:lastRenderedPageBreak/>
        <w:t xml:space="preserve">EK </w:t>
      </w:r>
    </w:p>
    <w:p w:rsidR="000D59CA" w:rsidRPr="0009141C" w:rsidRDefault="000D59CA" w:rsidP="000D59CA">
      <w:pPr>
        <w:spacing w:after="260" w:line="259" w:lineRule="auto"/>
        <w:ind w:left="413" w:right="0"/>
        <w:jc w:val="left"/>
        <w:rPr>
          <w:b/>
          <w:lang w:val="tr-TR"/>
        </w:rPr>
      </w:pPr>
      <w:r w:rsidRPr="0009141C">
        <w:rPr>
          <w:b/>
          <w:lang w:val="tr-TR"/>
        </w:rPr>
        <w:t>DEVBULK GEMİ İŞLETMECİLİĞİ</w:t>
      </w:r>
      <w:r w:rsidRPr="0009141C">
        <w:rPr>
          <w:color w:val="000000"/>
          <w:lang w:val="tr-TR"/>
        </w:rPr>
        <w:t xml:space="preserve"> </w:t>
      </w:r>
      <w:r w:rsidR="00A44A39" w:rsidRPr="0009141C">
        <w:rPr>
          <w:b/>
          <w:color w:val="000000"/>
          <w:lang w:val="tr-TR"/>
        </w:rPr>
        <w:t xml:space="preserve">ANONİM ŞİRKETİ </w:t>
      </w:r>
      <w:r w:rsidRPr="0009141C">
        <w:rPr>
          <w:b/>
          <w:color w:val="000000"/>
          <w:lang w:val="tr-TR"/>
        </w:rPr>
        <w:t xml:space="preserve">BAŞVURU FORMU </w:t>
      </w:r>
    </w:p>
    <w:p w:rsidR="000D59CA" w:rsidRPr="0009141C" w:rsidRDefault="000D59CA" w:rsidP="000D59CA">
      <w:pPr>
        <w:spacing w:after="186" w:line="259" w:lineRule="auto"/>
        <w:ind w:left="355" w:right="0"/>
        <w:rPr>
          <w:lang w:val="tr-TR"/>
        </w:rPr>
      </w:pPr>
      <w:r w:rsidRPr="0009141C">
        <w:rPr>
          <w:color w:val="000000"/>
          <w:lang w:val="tr-TR"/>
        </w:rPr>
        <w:t>6698 Sayılı Kişisel Verilerin Korunması Kanunu’nda (</w:t>
      </w:r>
      <w:r w:rsidRPr="0009141C">
        <w:rPr>
          <w:b/>
          <w:color w:val="000000"/>
          <w:lang w:val="tr-TR"/>
        </w:rPr>
        <w:t>“KVKK”</w:t>
      </w:r>
      <w:r w:rsidRPr="0009141C">
        <w:rPr>
          <w:color w:val="000000"/>
          <w:lang w:val="tr-TR"/>
        </w:rPr>
        <w:t>) ilgili kişi olarak tanımlanan kişisel ve</w:t>
      </w:r>
      <w:r w:rsidR="00DC4D8E" w:rsidRPr="0009141C">
        <w:rPr>
          <w:color w:val="000000"/>
          <w:lang w:val="tr-TR"/>
        </w:rPr>
        <w:t>ri sahiplerine (“Bundan sonra “Veri S</w:t>
      </w:r>
      <w:r w:rsidRPr="0009141C">
        <w:rPr>
          <w:color w:val="000000"/>
          <w:lang w:val="tr-TR"/>
        </w:rPr>
        <w:t xml:space="preserve">ahibi” olarak anılacaktır), KVKK’nun 11. maddesinde kişisel verilerinin işlenmesine ilişkin belirli haklar tanınmış olup, aynı kanun kapsamında veri </w:t>
      </w:r>
      <w:r w:rsidR="0047057B" w:rsidRPr="0009141C">
        <w:rPr>
          <w:color w:val="000000"/>
          <w:lang w:val="tr-TR"/>
        </w:rPr>
        <w:t>sorumlusu olan DEVBULK’a</w:t>
      </w:r>
      <w:r w:rsidRPr="0009141C">
        <w:rPr>
          <w:color w:val="000000"/>
          <w:lang w:val="tr-TR"/>
        </w:rPr>
        <w:t xml:space="preserve"> bu haklara ilişkin olarak yapılacak başvuruların yazılı olarak iletilmesi gerekmektedir. Bu çerçe</w:t>
      </w:r>
      <w:r w:rsidR="0047057B" w:rsidRPr="0009141C">
        <w:rPr>
          <w:color w:val="000000"/>
          <w:lang w:val="tr-TR"/>
        </w:rPr>
        <w:t>vede “yazılı” olarak DEVBULK’a</w:t>
      </w:r>
      <w:r w:rsidRPr="0009141C">
        <w:rPr>
          <w:color w:val="000000"/>
          <w:lang w:val="tr-TR"/>
        </w:rPr>
        <w:t xml:space="preserve"> yapılacak başvuruların, işbu formun çıktısı alınarak elden kimlik teyitli veya noter vasıtasıyla iletilmesi gerekmektedir.  </w:t>
      </w:r>
    </w:p>
    <w:p w:rsidR="000D59CA" w:rsidRPr="0009141C" w:rsidRDefault="000D59CA" w:rsidP="000D59CA">
      <w:pPr>
        <w:spacing w:after="179" w:line="327" w:lineRule="auto"/>
        <w:ind w:left="360" w:right="0" w:firstLine="0"/>
        <w:jc w:val="left"/>
        <w:rPr>
          <w:lang w:val="tr-TR"/>
        </w:rPr>
      </w:pPr>
      <w:r w:rsidRPr="0009141C">
        <w:rPr>
          <w:b/>
          <w:color w:val="000000"/>
          <w:lang w:val="tr-TR"/>
        </w:rPr>
        <w:t>Başvuru Adresi:</w:t>
      </w:r>
      <w:r w:rsidRPr="0009141C">
        <w:rPr>
          <w:color w:val="000000"/>
          <w:lang w:val="tr-TR"/>
        </w:rPr>
        <w:t xml:space="preserve"> </w:t>
      </w:r>
      <w:r w:rsidRPr="0009141C">
        <w:rPr>
          <w:lang w:val="tr-TR"/>
        </w:rPr>
        <w:t>Altunizade Mah. Fahrettin Kerim Gökay Cad. Denizciler İş Merkezi B Blok No:18 K: 3 Üsküdar İstanbul</w:t>
      </w:r>
    </w:p>
    <w:p w:rsidR="000D59CA" w:rsidRPr="0009141C" w:rsidRDefault="000D59CA" w:rsidP="000D59CA">
      <w:pPr>
        <w:spacing w:after="163" w:line="342" w:lineRule="auto"/>
        <w:ind w:left="355" w:right="0"/>
        <w:rPr>
          <w:lang w:val="tr-TR"/>
        </w:rPr>
      </w:pPr>
      <w:r w:rsidRPr="0009141C">
        <w:rPr>
          <w:b/>
          <w:color w:val="000000"/>
          <w:lang w:val="tr-TR"/>
        </w:rPr>
        <w:t>Başvuru Gönderiminde Belirtilecek Bilgi:</w:t>
      </w:r>
      <w:r w:rsidRPr="0009141C">
        <w:rPr>
          <w:color w:val="000000"/>
          <w:lang w:val="tr-TR"/>
        </w:rPr>
        <w:t xml:space="preserve"> Zarfa üzerine “Kişisel Verilerin Korunması Kanunu Bilgi Talebi” yazılmalıdır.  </w:t>
      </w:r>
    </w:p>
    <w:p w:rsidR="000D59CA" w:rsidRPr="0009141C" w:rsidRDefault="00D23E63" w:rsidP="000D59CA">
      <w:pPr>
        <w:spacing w:after="257" w:line="259" w:lineRule="auto"/>
        <w:ind w:left="355" w:right="0"/>
        <w:rPr>
          <w:lang w:val="tr-TR"/>
        </w:rPr>
      </w:pPr>
      <w:r w:rsidRPr="0009141C">
        <w:rPr>
          <w:color w:val="000000"/>
          <w:lang w:val="tr-TR"/>
        </w:rPr>
        <w:t>DEVBULK’a</w:t>
      </w:r>
      <w:r w:rsidR="000D59CA" w:rsidRPr="0009141C">
        <w:rPr>
          <w:color w:val="000000"/>
          <w:lang w:val="tr-TR"/>
        </w:rPr>
        <w:t xml:space="preserve"> iletilmiş olan başvurularınız, KVKK’nun 13. maddesinin 2. fıkrası gereğince, talebin niteliğine göre talebinizin bizlere ulaştığı tarihten itibaren “en kısa sürede ve en geç otuz gün içinde” yanıtlandırılacaktır. Yanıtlarımız ilgili KVKK’nun 13. maddesi gereğince yazılı veya elektronik ortamdan tarafınıza ulaştırılacaktır.  </w:t>
      </w:r>
    </w:p>
    <w:p w:rsidR="000D59CA" w:rsidRPr="0009141C" w:rsidRDefault="000D59CA" w:rsidP="000D59CA">
      <w:pPr>
        <w:numPr>
          <w:ilvl w:val="0"/>
          <w:numId w:val="3"/>
        </w:numPr>
        <w:spacing w:after="199" w:line="259" w:lineRule="auto"/>
        <w:ind w:right="0" w:hanging="307"/>
        <w:jc w:val="left"/>
        <w:rPr>
          <w:lang w:val="tr-TR"/>
        </w:rPr>
      </w:pPr>
      <w:r w:rsidRPr="0009141C">
        <w:rPr>
          <w:b/>
          <w:color w:val="000000"/>
          <w:lang w:val="tr-TR"/>
        </w:rPr>
        <w:t xml:space="preserve">Başvuru yapan kişinin iletişim bilgileri:  </w:t>
      </w:r>
    </w:p>
    <w:p w:rsidR="000D59CA" w:rsidRPr="0009141C" w:rsidRDefault="000D59CA" w:rsidP="000D59CA">
      <w:pPr>
        <w:tabs>
          <w:tab w:val="center" w:pos="507"/>
          <w:tab w:val="center" w:pos="1068"/>
          <w:tab w:val="center" w:pos="1776"/>
          <w:tab w:val="center" w:pos="2517"/>
        </w:tabs>
        <w:spacing w:after="159" w:line="259" w:lineRule="auto"/>
        <w:ind w:left="0" w:right="0" w:firstLine="0"/>
        <w:jc w:val="left"/>
        <w:rPr>
          <w:lang w:val="tr-TR"/>
        </w:rPr>
      </w:pPr>
      <w:r w:rsidRPr="0009141C">
        <w:rPr>
          <w:rFonts w:ascii="Calibri" w:eastAsia="Calibri" w:hAnsi="Calibri" w:cs="Calibri"/>
          <w:color w:val="000000"/>
          <w:sz w:val="22"/>
          <w:lang w:val="tr-TR"/>
        </w:rPr>
        <w:tab/>
      </w:r>
      <w:r w:rsidRPr="0009141C">
        <w:rPr>
          <w:color w:val="000000"/>
          <w:lang w:val="tr-TR"/>
        </w:rPr>
        <w:t xml:space="preserve">Ad </w:t>
      </w:r>
      <w:r w:rsidRPr="0009141C">
        <w:rPr>
          <w:color w:val="000000"/>
          <w:lang w:val="tr-TR"/>
        </w:rPr>
        <w:tab/>
        <w:t xml:space="preserve"> </w:t>
      </w:r>
      <w:r w:rsidRPr="0009141C">
        <w:rPr>
          <w:color w:val="000000"/>
          <w:lang w:val="tr-TR"/>
        </w:rPr>
        <w:tab/>
        <w:t xml:space="preserve"> </w:t>
      </w:r>
      <w:r w:rsidRPr="0009141C">
        <w:rPr>
          <w:color w:val="000000"/>
          <w:lang w:val="tr-TR"/>
        </w:rPr>
        <w:tab/>
        <w:t xml:space="preserve">:  </w:t>
      </w:r>
    </w:p>
    <w:p w:rsidR="000D59CA" w:rsidRPr="0009141C" w:rsidRDefault="000D59CA" w:rsidP="000D59CA">
      <w:pPr>
        <w:tabs>
          <w:tab w:val="center" w:pos="700"/>
          <w:tab w:val="center" w:pos="1776"/>
          <w:tab w:val="center" w:pos="2517"/>
        </w:tabs>
        <w:spacing w:after="159" w:line="259" w:lineRule="auto"/>
        <w:ind w:left="0" w:right="0" w:firstLine="0"/>
        <w:jc w:val="left"/>
        <w:rPr>
          <w:lang w:val="tr-TR"/>
        </w:rPr>
      </w:pPr>
      <w:r w:rsidRPr="0009141C">
        <w:rPr>
          <w:rFonts w:ascii="Calibri" w:eastAsia="Calibri" w:hAnsi="Calibri" w:cs="Calibri"/>
          <w:color w:val="000000"/>
          <w:sz w:val="22"/>
          <w:lang w:val="tr-TR"/>
        </w:rPr>
        <w:tab/>
      </w:r>
      <w:r w:rsidRPr="0009141C">
        <w:rPr>
          <w:color w:val="000000"/>
          <w:lang w:val="tr-TR"/>
        </w:rPr>
        <w:t xml:space="preserve">Soyad  </w:t>
      </w:r>
      <w:r w:rsidRPr="0009141C">
        <w:rPr>
          <w:color w:val="000000"/>
          <w:lang w:val="tr-TR"/>
        </w:rPr>
        <w:tab/>
        <w:t xml:space="preserve"> </w:t>
      </w:r>
      <w:r w:rsidRPr="0009141C">
        <w:rPr>
          <w:color w:val="000000"/>
          <w:lang w:val="tr-TR"/>
        </w:rPr>
        <w:tab/>
        <w:t xml:space="preserve">:  </w:t>
      </w:r>
    </w:p>
    <w:p w:rsidR="000D59CA" w:rsidRPr="0009141C" w:rsidRDefault="000D59CA" w:rsidP="000D59CA">
      <w:pPr>
        <w:spacing w:after="0" w:line="399" w:lineRule="auto"/>
        <w:ind w:left="355" w:right="5922"/>
        <w:jc w:val="left"/>
        <w:rPr>
          <w:color w:val="000000"/>
          <w:lang w:val="tr-TR"/>
        </w:rPr>
      </w:pPr>
      <w:r w:rsidRPr="0009141C">
        <w:rPr>
          <w:color w:val="000000"/>
          <w:lang w:val="tr-TR"/>
        </w:rPr>
        <w:t xml:space="preserve">T.C Kimlik No </w:t>
      </w:r>
      <w:r w:rsidRPr="0009141C">
        <w:rPr>
          <w:color w:val="000000"/>
          <w:lang w:val="tr-TR"/>
        </w:rPr>
        <w:tab/>
        <w:t xml:space="preserve">     :</w:t>
      </w:r>
    </w:p>
    <w:p w:rsidR="000D59CA" w:rsidRPr="0009141C" w:rsidRDefault="000D59CA" w:rsidP="000D59CA">
      <w:pPr>
        <w:spacing w:after="0" w:line="399" w:lineRule="auto"/>
        <w:ind w:left="355" w:right="5922"/>
        <w:jc w:val="left"/>
        <w:rPr>
          <w:color w:val="000000"/>
          <w:lang w:val="tr-TR"/>
        </w:rPr>
      </w:pPr>
      <w:r w:rsidRPr="0009141C">
        <w:rPr>
          <w:color w:val="000000"/>
          <w:lang w:val="tr-TR"/>
        </w:rPr>
        <w:t xml:space="preserve">Telefon No   </w:t>
      </w:r>
      <w:r w:rsidRPr="0009141C">
        <w:rPr>
          <w:color w:val="000000"/>
          <w:lang w:val="tr-TR"/>
        </w:rPr>
        <w:tab/>
        <w:t xml:space="preserve">     :</w:t>
      </w:r>
    </w:p>
    <w:p w:rsidR="000D59CA" w:rsidRPr="0009141C" w:rsidRDefault="000D59CA" w:rsidP="000D59CA">
      <w:pPr>
        <w:spacing w:after="0" w:line="399" w:lineRule="auto"/>
        <w:ind w:left="355" w:right="5922"/>
        <w:jc w:val="left"/>
        <w:rPr>
          <w:lang w:val="tr-TR"/>
        </w:rPr>
      </w:pPr>
      <w:r w:rsidRPr="0009141C">
        <w:rPr>
          <w:color w:val="000000"/>
          <w:lang w:val="tr-TR"/>
        </w:rPr>
        <w:t xml:space="preserve">E-posta  </w:t>
      </w:r>
      <w:r w:rsidRPr="0009141C">
        <w:rPr>
          <w:color w:val="000000"/>
          <w:lang w:val="tr-TR"/>
        </w:rPr>
        <w:tab/>
        <w:t xml:space="preserve"> </w:t>
      </w:r>
      <w:r w:rsidRPr="0009141C">
        <w:rPr>
          <w:color w:val="000000"/>
          <w:lang w:val="tr-TR"/>
        </w:rPr>
        <w:tab/>
        <w:t xml:space="preserve">     :  </w:t>
      </w:r>
    </w:p>
    <w:p w:rsidR="000D59CA" w:rsidRPr="0009141C" w:rsidRDefault="000D59CA" w:rsidP="000D59CA">
      <w:pPr>
        <w:tabs>
          <w:tab w:val="center" w:pos="674"/>
          <w:tab w:val="center" w:pos="1776"/>
          <w:tab w:val="center" w:pos="2517"/>
        </w:tabs>
        <w:spacing w:after="236" w:line="259" w:lineRule="auto"/>
        <w:ind w:left="0" w:right="0" w:firstLine="0"/>
        <w:jc w:val="left"/>
        <w:rPr>
          <w:lang w:val="tr-TR"/>
        </w:rPr>
      </w:pPr>
      <w:r w:rsidRPr="0009141C">
        <w:rPr>
          <w:rFonts w:ascii="Calibri" w:eastAsia="Calibri" w:hAnsi="Calibri" w:cs="Calibri"/>
          <w:color w:val="000000"/>
          <w:sz w:val="22"/>
          <w:lang w:val="tr-TR"/>
        </w:rPr>
        <w:tab/>
      </w:r>
      <w:r w:rsidRPr="0009141C">
        <w:rPr>
          <w:color w:val="000000"/>
          <w:lang w:val="tr-TR"/>
        </w:rPr>
        <w:t xml:space="preserve">Adres </w:t>
      </w:r>
      <w:r w:rsidRPr="0009141C">
        <w:rPr>
          <w:color w:val="000000"/>
          <w:lang w:val="tr-TR"/>
        </w:rPr>
        <w:tab/>
        <w:t xml:space="preserve"> </w:t>
      </w:r>
      <w:r w:rsidRPr="0009141C">
        <w:rPr>
          <w:color w:val="000000"/>
          <w:lang w:val="tr-TR"/>
        </w:rPr>
        <w:tab/>
        <w:t xml:space="preserve">:  </w:t>
      </w:r>
    </w:p>
    <w:p w:rsidR="000D59CA" w:rsidRPr="0009141C" w:rsidRDefault="000B60F4" w:rsidP="000D59CA">
      <w:pPr>
        <w:numPr>
          <w:ilvl w:val="0"/>
          <w:numId w:val="3"/>
        </w:numPr>
        <w:spacing w:after="0" w:line="259" w:lineRule="auto"/>
        <w:ind w:right="0" w:hanging="307"/>
        <w:jc w:val="left"/>
        <w:rPr>
          <w:lang w:val="tr-TR"/>
        </w:rPr>
      </w:pPr>
      <w:r w:rsidRPr="0009141C">
        <w:rPr>
          <w:b/>
          <w:color w:val="000000"/>
          <w:lang w:val="tr-TR"/>
        </w:rPr>
        <w:t>Lütfen DEVBULK</w:t>
      </w:r>
      <w:r w:rsidR="000D59CA" w:rsidRPr="0009141C">
        <w:rPr>
          <w:b/>
          <w:color w:val="000000"/>
          <w:lang w:val="tr-TR"/>
        </w:rPr>
        <w:t xml:space="preserve"> ile olan ilişkinizi belirtiniz.  </w:t>
      </w:r>
    </w:p>
    <w:tbl>
      <w:tblPr>
        <w:tblStyle w:val="TableGrid"/>
        <w:tblW w:w="9062" w:type="dxa"/>
        <w:tblInd w:w="365" w:type="dxa"/>
        <w:tblCellMar>
          <w:left w:w="108" w:type="dxa"/>
          <w:right w:w="115" w:type="dxa"/>
        </w:tblCellMar>
        <w:tblLook w:val="04A0" w:firstRow="1" w:lastRow="0" w:firstColumn="1" w:lastColumn="0" w:noHBand="0" w:noVBand="1"/>
      </w:tblPr>
      <w:tblGrid>
        <w:gridCol w:w="8359"/>
        <w:gridCol w:w="703"/>
      </w:tblGrid>
      <w:tr w:rsidR="000D59CA" w:rsidRPr="0009141C" w:rsidTr="00511F95">
        <w:trPr>
          <w:trHeight w:val="290"/>
        </w:trPr>
        <w:tc>
          <w:tcPr>
            <w:tcW w:w="8359" w:type="dxa"/>
            <w:tcBorders>
              <w:top w:val="single" w:sz="4" w:space="0" w:color="000000"/>
              <w:left w:val="single" w:sz="4" w:space="0" w:color="000000"/>
              <w:bottom w:val="single" w:sz="4" w:space="0" w:color="000000"/>
              <w:right w:val="single" w:sz="4" w:space="0" w:color="000000"/>
            </w:tcBorders>
          </w:tcPr>
          <w:p w:rsidR="000D59CA" w:rsidRPr="0009141C" w:rsidRDefault="000D59CA" w:rsidP="00511F95">
            <w:pPr>
              <w:spacing w:after="0" w:line="259" w:lineRule="auto"/>
              <w:ind w:left="2" w:right="0" w:firstLine="0"/>
              <w:jc w:val="left"/>
              <w:rPr>
                <w:lang w:val="tr-TR"/>
              </w:rPr>
            </w:pPr>
            <w:r w:rsidRPr="0009141C">
              <w:rPr>
                <w:color w:val="000000"/>
                <w:lang w:val="tr-TR"/>
              </w:rPr>
              <w:t xml:space="preserve">MÜŞTERİ </w:t>
            </w:r>
          </w:p>
        </w:tc>
        <w:tc>
          <w:tcPr>
            <w:tcW w:w="703" w:type="dxa"/>
            <w:tcBorders>
              <w:top w:val="single" w:sz="4" w:space="0" w:color="000000"/>
              <w:left w:val="single" w:sz="4" w:space="0" w:color="000000"/>
              <w:bottom w:val="single" w:sz="4" w:space="0" w:color="000000"/>
              <w:right w:val="single" w:sz="4" w:space="0" w:color="000000"/>
            </w:tcBorders>
          </w:tcPr>
          <w:p w:rsidR="000D59CA" w:rsidRPr="0009141C" w:rsidRDefault="000D59CA" w:rsidP="00511F95">
            <w:pPr>
              <w:spacing w:after="0" w:line="259" w:lineRule="auto"/>
              <w:ind w:left="0" w:right="0" w:firstLine="0"/>
              <w:jc w:val="left"/>
              <w:rPr>
                <w:lang w:val="tr-TR"/>
              </w:rPr>
            </w:pPr>
            <w:r w:rsidRPr="0009141C">
              <w:rPr>
                <w:color w:val="000000"/>
                <w:lang w:val="tr-TR"/>
              </w:rPr>
              <w:t xml:space="preserve"> </w:t>
            </w:r>
          </w:p>
        </w:tc>
      </w:tr>
      <w:tr w:rsidR="000D59CA" w:rsidRPr="0009141C" w:rsidTr="00511F95">
        <w:trPr>
          <w:trHeight w:val="293"/>
        </w:trPr>
        <w:tc>
          <w:tcPr>
            <w:tcW w:w="8359" w:type="dxa"/>
            <w:tcBorders>
              <w:top w:val="single" w:sz="4" w:space="0" w:color="000000"/>
              <w:left w:val="single" w:sz="4" w:space="0" w:color="000000"/>
              <w:bottom w:val="single" w:sz="4" w:space="0" w:color="000000"/>
              <w:right w:val="single" w:sz="4" w:space="0" w:color="000000"/>
            </w:tcBorders>
          </w:tcPr>
          <w:p w:rsidR="000D59CA" w:rsidRPr="0009141C" w:rsidRDefault="000D59CA" w:rsidP="00511F95">
            <w:pPr>
              <w:spacing w:after="0" w:line="259" w:lineRule="auto"/>
              <w:ind w:left="2" w:right="0" w:firstLine="0"/>
              <w:jc w:val="left"/>
              <w:rPr>
                <w:lang w:val="tr-TR"/>
              </w:rPr>
            </w:pPr>
            <w:r w:rsidRPr="0009141C">
              <w:rPr>
                <w:color w:val="000000"/>
                <w:lang w:val="tr-TR"/>
              </w:rPr>
              <w:t xml:space="preserve">İŞ ORTAĞI </w:t>
            </w:r>
          </w:p>
        </w:tc>
        <w:tc>
          <w:tcPr>
            <w:tcW w:w="703" w:type="dxa"/>
            <w:tcBorders>
              <w:top w:val="single" w:sz="4" w:space="0" w:color="000000"/>
              <w:left w:val="single" w:sz="4" w:space="0" w:color="000000"/>
              <w:bottom w:val="single" w:sz="4" w:space="0" w:color="000000"/>
              <w:right w:val="single" w:sz="4" w:space="0" w:color="000000"/>
            </w:tcBorders>
          </w:tcPr>
          <w:p w:rsidR="000D59CA" w:rsidRPr="0009141C" w:rsidRDefault="000D59CA" w:rsidP="00511F95">
            <w:pPr>
              <w:spacing w:after="0" w:line="259" w:lineRule="auto"/>
              <w:ind w:left="0" w:right="0" w:firstLine="0"/>
              <w:jc w:val="left"/>
              <w:rPr>
                <w:lang w:val="tr-TR"/>
              </w:rPr>
            </w:pPr>
            <w:r w:rsidRPr="0009141C">
              <w:rPr>
                <w:color w:val="000000"/>
                <w:lang w:val="tr-TR"/>
              </w:rPr>
              <w:t xml:space="preserve"> </w:t>
            </w:r>
          </w:p>
        </w:tc>
      </w:tr>
      <w:tr w:rsidR="000D59CA" w:rsidRPr="0009141C" w:rsidTr="00511F95">
        <w:trPr>
          <w:trHeight w:val="290"/>
        </w:trPr>
        <w:tc>
          <w:tcPr>
            <w:tcW w:w="8359" w:type="dxa"/>
            <w:tcBorders>
              <w:top w:val="single" w:sz="4" w:space="0" w:color="000000"/>
              <w:left w:val="single" w:sz="4" w:space="0" w:color="000000"/>
              <w:bottom w:val="single" w:sz="4" w:space="0" w:color="000000"/>
              <w:right w:val="single" w:sz="4" w:space="0" w:color="000000"/>
            </w:tcBorders>
          </w:tcPr>
          <w:p w:rsidR="000D59CA" w:rsidRPr="0009141C" w:rsidRDefault="000D59CA" w:rsidP="00511F95">
            <w:pPr>
              <w:spacing w:after="0" w:line="259" w:lineRule="auto"/>
              <w:ind w:left="2" w:right="0" w:firstLine="0"/>
              <w:jc w:val="left"/>
              <w:rPr>
                <w:lang w:val="tr-TR"/>
              </w:rPr>
            </w:pPr>
            <w:r w:rsidRPr="0009141C">
              <w:rPr>
                <w:color w:val="000000"/>
                <w:lang w:val="tr-TR"/>
              </w:rPr>
              <w:t xml:space="preserve">ÇALIŞAN </w:t>
            </w:r>
          </w:p>
        </w:tc>
        <w:tc>
          <w:tcPr>
            <w:tcW w:w="703" w:type="dxa"/>
            <w:tcBorders>
              <w:top w:val="single" w:sz="4" w:space="0" w:color="000000"/>
              <w:left w:val="single" w:sz="4" w:space="0" w:color="000000"/>
              <w:bottom w:val="single" w:sz="4" w:space="0" w:color="000000"/>
              <w:right w:val="single" w:sz="4" w:space="0" w:color="000000"/>
            </w:tcBorders>
          </w:tcPr>
          <w:p w:rsidR="000D59CA" w:rsidRPr="0009141C" w:rsidRDefault="000D59CA" w:rsidP="00511F95">
            <w:pPr>
              <w:spacing w:after="0" w:line="259" w:lineRule="auto"/>
              <w:ind w:left="0" w:right="0" w:firstLine="0"/>
              <w:jc w:val="left"/>
              <w:rPr>
                <w:lang w:val="tr-TR"/>
              </w:rPr>
            </w:pPr>
            <w:r w:rsidRPr="0009141C">
              <w:rPr>
                <w:color w:val="000000"/>
                <w:lang w:val="tr-TR"/>
              </w:rPr>
              <w:t xml:space="preserve"> </w:t>
            </w:r>
          </w:p>
        </w:tc>
      </w:tr>
      <w:tr w:rsidR="000D59CA" w:rsidRPr="0009141C" w:rsidTr="00511F95">
        <w:trPr>
          <w:trHeight w:val="293"/>
        </w:trPr>
        <w:tc>
          <w:tcPr>
            <w:tcW w:w="8359" w:type="dxa"/>
            <w:tcBorders>
              <w:top w:val="single" w:sz="4" w:space="0" w:color="000000"/>
              <w:left w:val="single" w:sz="4" w:space="0" w:color="000000"/>
              <w:bottom w:val="single" w:sz="4" w:space="0" w:color="000000"/>
              <w:right w:val="single" w:sz="4" w:space="0" w:color="000000"/>
            </w:tcBorders>
          </w:tcPr>
          <w:p w:rsidR="000D59CA" w:rsidRPr="0009141C" w:rsidRDefault="000D59CA" w:rsidP="00511F95">
            <w:pPr>
              <w:spacing w:after="0" w:line="259" w:lineRule="auto"/>
              <w:ind w:left="2" w:right="0" w:firstLine="0"/>
              <w:jc w:val="left"/>
              <w:rPr>
                <w:lang w:val="tr-TR"/>
              </w:rPr>
            </w:pPr>
            <w:r w:rsidRPr="0009141C">
              <w:rPr>
                <w:color w:val="000000"/>
                <w:lang w:val="tr-TR"/>
              </w:rPr>
              <w:t xml:space="preserve">İŞ BAŞVURUSUNDA BULUNAN  </w:t>
            </w:r>
          </w:p>
        </w:tc>
        <w:tc>
          <w:tcPr>
            <w:tcW w:w="703" w:type="dxa"/>
            <w:tcBorders>
              <w:top w:val="single" w:sz="4" w:space="0" w:color="000000"/>
              <w:left w:val="single" w:sz="4" w:space="0" w:color="000000"/>
              <w:bottom w:val="single" w:sz="4" w:space="0" w:color="000000"/>
              <w:right w:val="single" w:sz="4" w:space="0" w:color="000000"/>
            </w:tcBorders>
          </w:tcPr>
          <w:p w:rsidR="000D59CA" w:rsidRPr="0009141C" w:rsidRDefault="000D59CA" w:rsidP="00511F95">
            <w:pPr>
              <w:spacing w:after="0" w:line="259" w:lineRule="auto"/>
              <w:ind w:left="0" w:right="0" w:firstLine="0"/>
              <w:jc w:val="left"/>
              <w:rPr>
                <w:lang w:val="tr-TR"/>
              </w:rPr>
            </w:pPr>
            <w:r w:rsidRPr="0009141C">
              <w:rPr>
                <w:color w:val="000000"/>
                <w:lang w:val="tr-TR"/>
              </w:rPr>
              <w:t xml:space="preserve"> </w:t>
            </w:r>
          </w:p>
        </w:tc>
      </w:tr>
      <w:tr w:rsidR="000D59CA" w:rsidRPr="0009141C" w:rsidTr="00511F95">
        <w:trPr>
          <w:trHeight w:val="290"/>
        </w:trPr>
        <w:tc>
          <w:tcPr>
            <w:tcW w:w="8359" w:type="dxa"/>
            <w:tcBorders>
              <w:top w:val="single" w:sz="4" w:space="0" w:color="000000"/>
              <w:left w:val="single" w:sz="4" w:space="0" w:color="000000"/>
              <w:bottom w:val="single" w:sz="4" w:space="0" w:color="000000"/>
              <w:right w:val="single" w:sz="4" w:space="0" w:color="000000"/>
            </w:tcBorders>
          </w:tcPr>
          <w:p w:rsidR="000D59CA" w:rsidRPr="0009141C" w:rsidRDefault="000D59CA" w:rsidP="00511F95">
            <w:pPr>
              <w:spacing w:after="0" w:line="259" w:lineRule="auto"/>
              <w:ind w:left="2" w:right="0" w:firstLine="0"/>
              <w:jc w:val="left"/>
              <w:rPr>
                <w:lang w:val="tr-TR"/>
              </w:rPr>
            </w:pPr>
            <w:r w:rsidRPr="0009141C">
              <w:rPr>
                <w:color w:val="000000"/>
                <w:lang w:val="tr-TR"/>
              </w:rPr>
              <w:t xml:space="preserve">HİSSEDAR  </w:t>
            </w:r>
          </w:p>
        </w:tc>
        <w:tc>
          <w:tcPr>
            <w:tcW w:w="703" w:type="dxa"/>
            <w:tcBorders>
              <w:top w:val="single" w:sz="4" w:space="0" w:color="000000"/>
              <w:left w:val="single" w:sz="4" w:space="0" w:color="000000"/>
              <w:bottom w:val="single" w:sz="4" w:space="0" w:color="000000"/>
              <w:right w:val="single" w:sz="4" w:space="0" w:color="000000"/>
            </w:tcBorders>
          </w:tcPr>
          <w:p w:rsidR="000D59CA" w:rsidRPr="0009141C" w:rsidRDefault="000D59CA" w:rsidP="00511F95">
            <w:pPr>
              <w:spacing w:after="0" w:line="259" w:lineRule="auto"/>
              <w:ind w:left="0" w:right="0" w:firstLine="0"/>
              <w:jc w:val="left"/>
              <w:rPr>
                <w:lang w:val="tr-TR"/>
              </w:rPr>
            </w:pPr>
            <w:r w:rsidRPr="0009141C">
              <w:rPr>
                <w:color w:val="000000"/>
                <w:lang w:val="tr-TR"/>
              </w:rPr>
              <w:t xml:space="preserve"> </w:t>
            </w:r>
          </w:p>
        </w:tc>
      </w:tr>
      <w:tr w:rsidR="000D59CA" w:rsidRPr="0009141C" w:rsidTr="00511F95">
        <w:trPr>
          <w:trHeight w:val="293"/>
        </w:trPr>
        <w:tc>
          <w:tcPr>
            <w:tcW w:w="8359" w:type="dxa"/>
            <w:tcBorders>
              <w:top w:val="single" w:sz="4" w:space="0" w:color="000000"/>
              <w:left w:val="single" w:sz="4" w:space="0" w:color="000000"/>
              <w:bottom w:val="single" w:sz="4" w:space="0" w:color="000000"/>
              <w:right w:val="single" w:sz="4" w:space="0" w:color="000000"/>
            </w:tcBorders>
          </w:tcPr>
          <w:p w:rsidR="000D59CA" w:rsidRPr="0009141C" w:rsidRDefault="000D59CA" w:rsidP="00511F95">
            <w:pPr>
              <w:spacing w:after="0" w:line="259" w:lineRule="auto"/>
              <w:ind w:left="2" w:right="0" w:firstLine="0"/>
              <w:jc w:val="left"/>
              <w:rPr>
                <w:lang w:val="tr-TR"/>
              </w:rPr>
            </w:pPr>
            <w:r w:rsidRPr="0009141C">
              <w:rPr>
                <w:color w:val="000000"/>
                <w:lang w:val="tr-TR"/>
              </w:rPr>
              <w:t xml:space="preserve">DİĞER  </w:t>
            </w:r>
          </w:p>
        </w:tc>
        <w:tc>
          <w:tcPr>
            <w:tcW w:w="703" w:type="dxa"/>
            <w:tcBorders>
              <w:top w:val="single" w:sz="4" w:space="0" w:color="000000"/>
              <w:left w:val="single" w:sz="4" w:space="0" w:color="000000"/>
              <w:bottom w:val="single" w:sz="4" w:space="0" w:color="000000"/>
              <w:right w:val="single" w:sz="4" w:space="0" w:color="000000"/>
            </w:tcBorders>
          </w:tcPr>
          <w:p w:rsidR="000D59CA" w:rsidRPr="0009141C" w:rsidRDefault="000D59CA" w:rsidP="00511F95">
            <w:pPr>
              <w:spacing w:after="0" w:line="259" w:lineRule="auto"/>
              <w:ind w:left="0" w:right="0" w:firstLine="0"/>
              <w:jc w:val="left"/>
              <w:rPr>
                <w:lang w:val="tr-TR"/>
              </w:rPr>
            </w:pPr>
            <w:r w:rsidRPr="0009141C">
              <w:rPr>
                <w:color w:val="000000"/>
                <w:lang w:val="tr-TR"/>
              </w:rPr>
              <w:t xml:space="preserve"> </w:t>
            </w:r>
          </w:p>
        </w:tc>
      </w:tr>
    </w:tbl>
    <w:p w:rsidR="000D59CA" w:rsidRPr="0009141C" w:rsidRDefault="000D59CA" w:rsidP="000D59CA">
      <w:pPr>
        <w:spacing w:after="216" w:line="259" w:lineRule="auto"/>
        <w:ind w:left="360" w:right="0" w:firstLine="0"/>
        <w:jc w:val="left"/>
        <w:rPr>
          <w:lang w:val="tr-TR"/>
        </w:rPr>
      </w:pPr>
      <w:r w:rsidRPr="0009141C">
        <w:rPr>
          <w:color w:val="000000"/>
          <w:lang w:val="tr-TR"/>
        </w:rPr>
        <w:t xml:space="preserve"> </w:t>
      </w:r>
    </w:p>
    <w:p w:rsidR="000D59CA" w:rsidRPr="0009141C" w:rsidRDefault="000D59CA" w:rsidP="000D59CA">
      <w:pPr>
        <w:spacing w:after="189" w:line="259" w:lineRule="auto"/>
        <w:ind w:left="652" w:right="0" w:firstLine="0"/>
        <w:jc w:val="left"/>
        <w:rPr>
          <w:lang w:val="tr-TR"/>
        </w:rPr>
      </w:pPr>
    </w:p>
    <w:p w:rsidR="000D59CA" w:rsidRPr="0009141C" w:rsidRDefault="000D59CA" w:rsidP="000D59CA">
      <w:pPr>
        <w:spacing w:after="189" w:line="259" w:lineRule="auto"/>
        <w:ind w:left="345" w:right="0" w:firstLine="0"/>
        <w:jc w:val="left"/>
        <w:rPr>
          <w:b/>
          <w:color w:val="000000"/>
          <w:lang w:val="tr-TR"/>
        </w:rPr>
      </w:pPr>
    </w:p>
    <w:p w:rsidR="000D59CA" w:rsidRPr="0009141C" w:rsidRDefault="000D59CA" w:rsidP="000D59CA">
      <w:pPr>
        <w:spacing w:after="189" w:line="259" w:lineRule="auto"/>
        <w:ind w:left="345" w:right="0" w:firstLine="0"/>
        <w:jc w:val="left"/>
        <w:rPr>
          <w:b/>
          <w:color w:val="000000"/>
          <w:lang w:val="tr-TR"/>
        </w:rPr>
      </w:pPr>
    </w:p>
    <w:p w:rsidR="000D59CA" w:rsidRPr="0009141C" w:rsidRDefault="000D59CA" w:rsidP="000D59CA">
      <w:pPr>
        <w:spacing w:after="189" w:line="259" w:lineRule="auto"/>
        <w:ind w:left="345" w:right="0" w:firstLine="0"/>
        <w:jc w:val="left"/>
        <w:rPr>
          <w:lang w:val="tr-TR"/>
        </w:rPr>
      </w:pPr>
      <w:r w:rsidRPr="0009141C">
        <w:rPr>
          <w:b/>
          <w:color w:val="000000"/>
          <w:lang w:val="tr-TR"/>
        </w:rPr>
        <w:lastRenderedPageBreak/>
        <w:t>C.Lütfen KVKK kapsamındaki talebinizi detaylı olarak belirtiniz:</w:t>
      </w:r>
      <w:r w:rsidRPr="0009141C">
        <w:rPr>
          <w:color w:val="000000"/>
          <w:lang w:val="tr-TR"/>
        </w:rPr>
        <w:t xml:space="preserve">  </w:t>
      </w:r>
    </w:p>
    <w:p w:rsidR="000D59CA" w:rsidRPr="0009141C" w:rsidRDefault="000D59CA" w:rsidP="000D59CA">
      <w:pPr>
        <w:spacing w:after="160" w:line="259" w:lineRule="auto"/>
        <w:ind w:left="360" w:right="0" w:firstLine="0"/>
        <w:jc w:val="left"/>
        <w:rPr>
          <w:lang w:val="tr-TR"/>
        </w:rPr>
      </w:pPr>
      <w:r w:rsidRPr="0009141C">
        <w:rPr>
          <w:color w:val="000000"/>
          <w:lang w:val="tr-TR"/>
        </w:rPr>
        <w:t xml:space="preserve"> </w:t>
      </w:r>
    </w:p>
    <w:p w:rsidR="000D59CA" w:rsidRPr="0009141C" w:rsidRDefault="000D59CA" w:rsidP="000D59CA">
      <w:pPr>
        <w:spacing w:after="160" w:line="259" w:lineRule="auto"/>
        <w:ind w:left="360" w:right="0" w:firstLine="0"/>
        <w:jc w:val="left"/>
        <w:rPr>
          <w:lang w:val="tr-TR"/>
        </w:rPr>
      </w:pPr>
      <w:r w:rsidRPr="0009141C">
        <w:rPr>
          <w:color w:val="000000"/>
          <w:lang w:val="tr-TR"/>
        </w:rPr>
        <w:t xml:space="preserve"> </w:t>
      </w:r>
    </w:p>
    <w:p w:rsidR="000D59CA" w:rsidRPr="0009141C" w:rsidRDefault="000D59CA" w:rsidP="000D59CA">
      <w:pPr>
        <w:spacing w:after="0" w:line="259" w:lineRule="auto"/>
        <w:ind w:left="360" w:right="0" w:firstLine="0"/>
        <w:jc w:val="left"/>
        <w:rPr>
          <w:lang w:val="tr-TR"/>
        </w:rPr>
      </w:pPr>
      <w:r w:rsidRPr="0009141C">
        <w:rPr>
          <w:color w:val="000000"/>
          <w:lang w:val="tr-TR"/>
        </w:rPr>
        <w:t xml:space="preserve"> </w:t>
      </w:r>
    </w:p>
    <w:p w:rsidR="000D59CA" w:rsidRPr="0009141C" w:rsidRDefault="000D59CA" w:rsidP="000D59CA">
      <w:pPr>
        <w:spacing w:after="160" w:line="259" w:lineRule="auto"/>
        <w:ind w:left="360" w:right="0" w:firstLine="0"/>
        <w:jc w:val="left"/>
        <w:rPr>
          <w:lang w:val="tr-TR"/>
        </w:rPr>
      </w:pPr>
      <w:r w:rsidRPr="0009141C">
        <w:rPr>
          <w:color w:val="000000"/>
          <w:lang w:val="tr-TR"/>
        </w:rPr>
        <w:t xml:space="preserve"> </w:t>
      </w:r>
    </w:p>
    <w:p w:rsidR="000D59CA" w:rsidRPr="0009141C" w:rsidRDefault="000D59CA" w:rsidP="000D59CA">
      <w:pPr>
        <w:spacing w:after="163" w:line="259" w:lineRule="auto"/>
        <w:ind w:left="360" w:right="0" w:firstLine="0"/>
        <w:jc w:val="left"/>
        <w:rPr>
          <w:lang w:val="tr-TR"/>
        </w:rPr>
      </w:pPr>
      <w:r w:rsidRPr="0009141C">
        <w:rPr>
          <w:color w:val="000000"/>
          <w:lang w:val="tr-TR"/>
        </w:rPr>
        <w:t xml:space="preserve"> </w:t>
      </w:r>
    </w:p>
    <w:p w:rsidR="000D59CA" w:rsidRPr="0009141C" w:rsidRDefault="000D59CA" w:rsidP="000D59CA">
      <w:pPr>
        <w:numPr>
          <w:ilvl w:val="0"/>
          <w:numId w:val="3"/>
        </w:numPr>
        <w:spacing w:after="0" w:line="259" w:lineRule="auto"/>
        <w:ind w:right="0" w:hanging="307"/>
        <w:jc w:val="left"/>
        <w:rPr>
          <w:lang w:val="tr-TR"/>
        </w:rPr>
      </w:pPr>
      <w:r w:rsidRPr="0009141C">
        <w:rPr>
          <w:b/>
          <w:color w:val="000000"/>
          <w:lang w:val="tr-TR"/>
        </w:rPr>
        <w:t>Lütfen başvurunuza vereceğimiz yanıtın tarafınıza bildirilme yöntemini seçiniz:</w:t>
      </w:r>
      <w:r w:rsidRPr="0009141C">
        <w:rPr>
          <w:color w:val="000000"/>
          <w:lang w:val="tr-TR"/>
        </w:rPr>
        <w:t xml:space="preserve">  </w:t>
      </w:r>
    </w:p>
    <w:tbl>
      <w:tblPr>
        <w:tblStyle w:val="TableGrid"/>
        <w:tblW w:w="9062" w:type="dxa"/>
        <w:tblInd w:w="365" w:type="dxa"/>
        <w:tblCellMar>
          <w:left w:w="108" w:type="dxa"/>
          <w:right w:w="39" w:type="dxa"/>
        </w:tblCellMar>
        <w:tblLook w:val="04A0" w:firstRow="1" w:lastRow="0" w:firstColumn="1" w:lastColumn="0" w:noHBand="0" w:noVBand="1"/>
      </w:tblPr>
      <w:tblGrid>
        <w:gridCol w:w="8642"/>
        <w:gridCol w:w="420"/>
      </w:tblGrid>
      <w:tr w:rsidR="000D59CA" w:rsidRPr="0009141C" w:rsidTr="00511F95">
        <w:trPr>
          <w:trHeight w:val="286"/>
        </w:trPr>
        <w:tc>
          <w:tcPr>
            <w:tcW w:w="8642" w:type="dxa"/>
            <w:tcBorders>
              <w:top w:val="single" w:sz="4" w:space="0" w:color="000000"/>
              <w:left w:val="single" w:sz="4" w:space="0" w:color="000000"/>
              <w:bottom w:val="single" w:sz="4" w:space="0" w:color="000000"/>
              <w:right w:val="single" w:sz="4" w:space="0" w:color="000000"/>
            </w:tcBorders>
          </w:tcPr>
          <w:p w:rsidR="000D59CA" w:rsidRPr="0009141C" w:rsidRDefault="000D59CA" w:rsidP="00511F95">
            <w:pPr>
              <w:spacing w:after="0" w:line="259" w:lineRule="auto"/>
              <w:ind w:left="2" w:right="0" w:firstLine="0"/>
              <w:jc w:val="left"/>
              <w:rPr>
                <w:lang w:val="tr-TR"/>
              </w:rPr>
            </w:pPr>
            <w:r w:rsidRPr="0009141C">
              <w:rPr>
                <w:color w:val="000000"/>
                <w:lang w:val="tr-TR"/>
              </w:rPr>
              <w:t xml:space="preserve">E-posta adresime gönderilmesini istiyorum. </w:t>
            </w:r>
          </w:p>
        </w:tc>
        <w:tc>
          <w:tcPr>
            <w:tcW w:w="420" w:type="dxa"/>
            <w:tcBorders>
              <w:top w:val="single" w:sz="4" w:space="0" w:color="000000"/>
              <w:left w:val="single" w:sz="4" w:space="0" w:color="000000"/>
              <w:bottom w:val="single" w:sz="4" w:space="0" w:color="000000"/>
              <w:right w:val="single" w:sz="4" w:space="0" w:color="000000"/>
            </w:tcBorders>
          </w:tcPr>
          <w:p w:rsidR="000D59CA" w:rsidRPr="0009141C" w:rsidRDefault="000D59CA" w:rsidP="00511F95">
            <w:pPr>
              <w:spacing w:after="0" w:line="259" w:lineRule="auto"/>
              <w:ind w:left="0" w:right="0" w:firstLine="0"/>
              <w:jc w:val="left"/>
              <w:rPr>
                <w:lang w:val="tr-TR"/>
              </w:rPr>
            </w:pPr>
            <w:r w:rsidRPr="0009141C">
              <w:rPr>
                <w:color w:val="000000"/>
                <w:lang w:val="tr-TR"/>
              </w:rPr>
              <w:t xml:space="preserve"> </w:t>
            </w:r>
          </w:p>
        </w:tc>
      </w:tr>
      <w:tr w:rsidR="000D59CA" w:rsidRPr="0009141C" w:rsidTr="00511F95">
        <w:trPr>
          <w:trHeight w:val="562"/>
        </w:trPr>
        <w:tc>
          <w:tcPr>
            <w:tcW w:w="8642" w:type="dxa"/>
            <w:tcBorders>
              <w:top w:val="single" w:sz="4" w:space="0" w:color="000000"/>
              <w:left w:val="single" w:sz="4" w:space="0" w:color="000000"/>
              <w:bottom w:val="single" w:sz="4" w:space="0" w:color="000000"/>
              <w:right w:val="single" w:sz="4" w:space="0" w:color="000000"/>
            </w:tcBorders>
          </w:tcPr>
          <w:p w:rsidR="000D59CA" w:rsidRPr="0009141C" w:rsidRDefault="000D59CA" w:rsidP="00511F95">
            <w:pPr>
              <w:spacing w:after="0" w:line="259" w:lineRule="auto"/>
              <w:ind w:left="2" w:right="0" w:firstLine="0"/>
              <w:rPr>
                <w:lang w:val="tr-TR"/>
              </w:rPr>
            </w:pPr>
            <w:r w:rsidRPr="0009141C">
              <w:rPr>
                <w:color w:val="000000"/>
                <w:lang w:val="tr-TR"/>
              </w:rPr>
              <w:t xml:space="preserve">Elden teslim almak istiyorum. (Vekâleten teslim alınması durumunda noter tasdikli vekâletname veya yetki belgesi olması gerekmektedir. </w:t>
            </w:r>
          </w:p>
        </w:tc>
        <w:tc>
          <w:tcPr>
            <w:tcW w:w="420" w:type="dxa"/>
            <w:tcBorders>
              <w:top w:val="single" w:sz="4" w:space="0" w:color="000000"/>
              <w:left w:val="single" w:sz="4" w:space="0" w:color="000000"/>
              <w:bottom w:val="single" w:sz="4" w:space="0" w:color="000000"/>
              <w:right w:val="single" w:sz="4" w:space="0" w:color="000000"/>
            </w:tcBorders>
          </w:tcPr>
          <w:p w:rsidR="000D59CA" w:rsidRPr="0009141C" w:rsidRDefault="000D59CA" w:rsidP="00511F95">
            <w:pPr>
              <w:spacing w:after="0" w:line="259" w:lineRule="auto"/>
              <w:ind w:left="0" w:right="0" w:firstLine="0"/>
              <w:jc w:val="left"/>
              <w:rPr>
                <w:lang w:val="tr-TR"/>
              </w:rPr>
            </w:pPr>
            <w:r w:rsidRPr="0009141C">
              <w:rPr>
                <w:color w:val="000000"/>
                <w:lang w:val="tr-TR"/>
              </w:rPr>
              <w:t xml:space="preserve"> </w:t>
            </w:r>
          </w:p>
        </w:tc>
      </w:tr>
    </w:tbl>
    <w:p w:rsidR="000D59CA" w:rsidRPr="0009141C" w:rsidRDefault="000D59CA" w:rsidP="000D59CA">
      <w:pPr>
        <w:spacing w:after="163" w:line="259" w:lineRule="auto"/>
        <w:ind w:left="360" w:right="0" w:firstLine="0"/>
        <w:jc w:val="left"/>
        <w:rPr>
          <w:lang w:val="tr-TR"/>
        </w:rPr>
      </w:pPr>
      <w:r w:rsidRPr="0009141C">
        <w:rPr>
          <w:color w:val="000000"/>
          <w:lang w:val="tr-TR"/>
        </w:rPr>
        <w:t xml:space="preserve"> </w:t>
      </w:r>
    </w:p>
    <w:p w:rsidR="000D59CA" w:rsidRPr="0009141C" w:rsidRDefault="000D59CA" w:rsidP="000D59CA">
      <w:pPr>
        <w:spacing w:after="186" w:line="259" w:lineRule="auto"/>
        <w:ind w:left="355" w:right="0"/>
        <w:rPr>
          <w:lang w:val="tr-TR"/>
        </w:rPr>
      </w:pPr>
      <w:r w:rsidRPr="0009141C">
        <w:rPr>
          <w:color w:val="000000"/>
          <w:lang w:val="tr-TR"/>
        </w:rPr>
        <w:t xml:space="preserve">İşbu başvuru formu, </w:t>
      </w:r>
      <w:r w:rsidR="00764E26" w:rsidRPr="0009141C">
        <w:rPr>
          <w:color w:val="000000"/>
          <w:lang w:val="tr-TR"/>
        </w:rPr>
        <w:t>DEVBULK</w:t>
      </w:r>
      <w:r w:rsidRPr="0009141C">
        <w:rPr>
          <w:color w:val="000000"/>
          <w:lang w:val="tr-TR"/>
        </w:rPr>
        <w:t xml:space="preserve"> ile olan ilişkinizi </w:t>
      </w:r>
      <w:r w:rsidR="00764E26" w:rsidRPr="0009141C">
        <w:rPr>
          <w:color w:val="000000"/>
          <w:lang w:val="tr-TR"/>
        </w:rPr>
        <w:t>tespit ederek, varsa, DEVBULK</w:t>
      </w:r>
      <w:r w:rsidRPr="0009141C">
        <w:rPr>
          <w:color w:val="000000"/>
          <w:lang w:val="tr-TR"/>
        </w:rPr>
        <w:t xml:space="preserve"> tarafından işlenen kişisel verileriniz ile ilgili başvurunuza doğru, eksiksiz ve kanuni süresinde cevap verilebilmesi için tanzim edilmiştir. Hukuka aykırı ve haksız bir şekilde veri paylaşımından kaynaklanabilecek hukuki risklerin bertaraf edilmesi ve özellikle kişisel verilerinizin güvenliğinin sağlanması amacıyla, kimlik ve</w:t>
      </w:r>
      <w:r w:rsidR="008A087C" w:rsidRPr="0009141C">
        <w:rPr>
          <w:color w:val="000000"/>
          <w:lang w:val="tr-TR"/>
        </w:rPr>
        <w:t xml:space="preserve"> yetki tespiti için DEVBULK</w:t>
      </w:r>
      <w:r w:rsidRPr="0009141C">
        <w:rPr>
          <w:color w:val="000000"/>
          <w:lang w:val="tr-TR"/>
        </w:rPr>
        <w:t xml:space="preserve"> ek evrak (Kimlik belgesi veya sürücü belgesi sureti vb.) talep etme hakkını saklı tutar. Form kapsamında iletmekte olduğunuz taleplerinize ilişkin bilgilerin doğru ve güncel olmaması ya da yetkisiz bir başv</w:t>
      </w:r>
      <w:r w:rsidR="00764E26" w:rsidRPr="0009141C">
        <w:rPr>
          <w:color w:val="000000"/>
          <w:lang w:val="tr-TR"/>
        </w:rPr>
        <w:t>uru yapılması halinde DEVBULK</w:t>
      </w:r>
      <w:r w:rsidRPr="0009141C">
        <w:rPr>
          <w:color w:val="000000"/>
          <w:lang w:val="tr-TR"/>
        </w:rPr>
        <w:t>, söz konusu yanlış bilgi ya da yetkisiz başvuru kaynaklı taleplerden dolayı mesuliyet kabul etmemektedir</w:t>
      </w:r>
      <w:r w:rsidR="00764E26" w:rsidRPr="0009141C">
        <w:rPr>
          <w:color w:val="000000"/>
          <w:lang w:val="tr-TR"/>
        </w:rPr>
        <w:t>. DEVBULK</w:t>
      </w:r>
      <w:r w:rsidRPr="0009141C">
        <w:rPr>
          <w:color w:val="000000"/>
          <w:lang w:val="tr-TR"/>
        </w:rPr>
        <w:t xml:space="preserve">, KVKK’nda olabilecek değişiklikler ve Kişisel Verileri Koruma Kurulu tarafından belirlenecek yöntemler nedeni ile bu formda değişiklik yapma hakkı saklıdır.  </w:t>
      </w:r>
    </w:p>
    <w:p w:rsidR="000D59CA" w:rsidRPr="0009141C" w:rsidRDefault="000D59CA" w:rsidP="000D59CA">
      <w:pPr>
        <w:spacing w:after="229" w:line="259" w:lineRule="auto"/>
        <w:ind w:left="360" w:right="0" w:firstLine="0"/>
        <w:jc w:val="left"/>
        <w:rPr>
          <w:lang w:val="tr-TR"/>
        </w:rPr>
      </w:pPr>
      <w:r w:rsidRPr="0009141C">
        <w:rPr>
          <w:color w:val="000000"/>
          <w:lang w:val="tr-TR"/>
        </w:rPr>
        <w:t xml:space="preserve"> </w:t>
      </w:r>
    </w:p>
    <w:p w:rsidR="000D59CA" w:rsidRPr="0009141C" w:rsidRDefault="000D59CA" w:rsidP="000D59CA">
      <w:pPr>
        <w:tabs>
          <w:tab w:val="center" w:pos="1941"/>
          <w:tab w:val="center" w:pos="3933"/>
        </w:tabs>
        <w:spacing w:after="242" w:line="259" w:lineRule="auto"/>
        <w:ind w:left="0" w:right="0" w:firstLine="0"/>
        <w:jc w:val="left"/>
        <w:rPr>
          <w:lang w:val="tr-TR"/>
        </w:rPr>
      </w:pPr>
      <w:r w:rsidRPr="0009141C">
        <w:rPr>
          <w:rFonts w:ascii="Calibri" w:eastAsia="Calibri" w:hAnsi="Calibri" w:cs="Calibri"/>
          <w:color w:val="000000"/>
          <w:sz w:val="22"/>
          <w:lang w:val="tr-TR"/>
        </w:rPr>
        <w:tab/>
      </w:r>
      <w:r w:rsidRPr="0009141C">
        <w:rPr>
          <w:color w:val="000000"/>
          <w:lang w:val="tr-TR"/>
        </w:rPr>
        <w:t xml:space="preserve">Kişisel Veri Sahibi Adı Soyadı </w:t>
      </w:r>
      <w:r w:rsidRPr="0009141C">
        <w:rPr>
          <w:color w:val="000000"/>
          <w:lang w:val="tr-TR"/>
        </w:rPr>
        <w:tab/>
        <w:t xml:space="preserve">:  </w:t>
      </w:r>
    </w:p>
    <w:p w:rsidR="000D59CA" w:rsidRPr="0009141C" w:rsidRDefault="000D59CA" w:rsidP="000D59CA">
      <w:pPr>
        <w:tabs>
          <w:tab w:val="center" w:pos="1134"/>
          <w:tab w:val="center" w:pos="2484"/>
          <w:tab w:val="center" w:pos="3192"/>
          <w:tab w:val="center" w:pos="3933"/>
        </w:tabs>
        <w:spacing w:after="222" w:line="259" w:lineRule="auto"/>
        <w:ind w:left="0" w:right="0" w:firstLine="0"/>
        <w:jc w:val="left"/>
        <w:rPr>
          <w:lang w:val="tr-TR"/>
        </w:rPr>
      </w:pPr>
      <w:r w:rsidRPr="0009141C">
        <w:rPr>
          <w:rFonts w:ascii="Calibri" w:eastAsia="Calibri" w:hAnsi="Calibri" w:cs="Calibri"/>
          <w:color w:val="000000"/>
          <w:sz w:val="22"/>
          <w:lang w:val="tr-TR"/>
        </w:rPr>
        <w:tab/>
      </w:r>
      <w:r w:rsidRPr="0009141C">
        <w:rPr>
          <w:color w:val="000000"/>
          <w:lang w:val="tr-TR"/>
        </w:rPr>
        <w:t xml:space="preserve">Başvuru Tarihi </w:t>
      </w:r>
      <w:r w:rsidRPr="0009141C">
        <w:rPr>
          <w:color w:val="000000"/>
          <w:lang w:val="tr-TR"/>
        </w:rPr>
        <w:tab/>
        <w:t xml:space="preserve"> </w:t>
      </w:r>
      <w:r w:rsidRPr="0009141C">
        <w:rPr>
          <w:color w:val="000000"/>
          <w:lang w:val="tr-TR"/>
        </w:rPr>
        <w:tab/>
        <w:t xml:space="preserve"> </w:t>
      </w:r>
      <w:r w:rsidRPr="0009141C">
        <w:rPr>
          <w:color w:val="000000"/>
          <w:lang w:val="tr-TR"/>
        </w:rPr>
        <w:tab/>
        <w:t xml:space="preserve">:  </w:t>
      </w:r>
    </w:p>
    <w:p w:rsidR="000D59CA" w:rsidRPr="0009141C" w:rsidRDefault="000D59CA" w:rsidP="000D59CA">
      <w:pPr>
        <w:tabs>
          <w:tab w:val="center" w:pos="620"/>
          <w:tab w:val="center" w:pos="1776"/>
          <w:tab w:val="center" w:pos="2484"/>
          <w:tab w:val="center" w:pos="3192"/>
          <w:tab w:val="center" w:pos="3933"/>
        </w:tabs>
        <w:spacing w:after="186" w:line="259" w:lineRule="auto"/>
        <w:ind w:left="0" w:right="0" w:firstLine="0"/>
        <w:jc w:val="left"/>
        <w:rPr>
          <w:lang w:val="tr-TR"/>
        </w:rPr>
      </w:pPr>
      <w:r w:rsidRPr="0009141C">
        <w:rPr>
          <w:rFonts w:ascii="Calibri" w:eastAsia="Calibri" w:hAnsi="Calibri" w:cs="Calibri"/>
          <w:color w:val="000000"/>
          <w:sz w:val="22"/>
          <w:lang w:val="tr-TR"/>
        </w:rPr>
        <w:tab/>
      </w:r>
      <w:r w:rsidRPr="0009141C">
        <w:rPr>
          <w:color w:val="000000"/>
          <w:lang w:val="tr-TR"/>
        </w:rPr>
        <w:t xml:space="preserve">İmza   </w:t>
      </w:r>
      <w:r w:rsidRPr="0009141C">
        <w:rPr>
          <w:color w:val="000000"/>
          <w:lang w:val="tr-TR"/>
        </w:rPr>
        <w:tab/>
        <w:t xml:space="preserve"> </w:t>
      </w:r>
      <w:r w:rsidRPr="0009141C">
        <w:rPr>
          <w:color w:val="000000"/>
          <w:lang w:val="tr-TR"/>
        </w:rPr>
        <w:tab/>
        <w:t xml:space="preserve"> </w:t>
      </w:r>
      <w:r w:rsidRPr="0009141C">
        <w:rPr>
          <w:color w:val="000000"/>
          <w:lang w:val="tr-TR"/>
        </w:rPr>
        <w:tab/>
        <w:t xml:space="preserve"> </w:t>
      </w:r>
      <w:r w:rsidRPr="0009141C">
        <w:rPr>
          <w:color w:val="000000"/>
          <w:lang w:val="tr-TR"/>
        </w:rPr>
        <w:tab/>
        <w:t xml:space="preserve">: </w:t>
      </w:r>
    </w:p>
    <w:p w:rsidR="00A42716" w:rsidRPr="0009141C" w:rsidRDefault="00A42716">
      <w:pPr>
        <w:rPr>
          <w:lang w:val="tr-TR"/>
        </w:rPr>
      </w:pPr>
    </w:p>
    <w:sectPr w:rsidR="00A42716" w:rsidRPr="0009141C">
      <w:pgSz w:w="11906" w:h="16838"/>
      <w:pgMar w:top="1383" w:right="1414" w:bottom="1451" w:left="10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50330"/>
    <w:multiLevelType w:val="hybridMultilevel"/>
    <w:tmpl w:val="FDD21B8C"/>
    <w:lvl w:ilvl="0" w:tplc="4ECEB70E">
      <w:start w:val="1"/>
      <w:numFmt w:val="bullet"/>
      <w:lvlText w:val=""/>
      <w:lvlJc w:val="left"/>
      <w:pPr>
        <w:ind w:left="1053"/>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lvl w:ilvl="1" w:tplc="36083BE6">
      <w:start w:val="1"/>
      <w:numFmt w:val="bullet"/>
      <w:lvlText w:val="o"/>
      <w:lvlJc w:val="left"/>
      <w:pPr>
        <w:ind w:left="1080"/>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lvl w:ilvl="2" w:tplc="58C61EDC">
      <w:start w:val="1"/>
      <w:numFmt w:val="bullet"/>
      <w:lvlText w:val="▪"/>
      <w:lvlJc w:val="left"/>
      <w:pPr>
        <w:ind w:left="1800"/>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lvl w:ilvl="3" w:tplc="298C3B28">
      <w:start w:val="1"/>
      <w:numFmt w:val="bullet"/>
      <w:lvlText w:val="•"/>
      <w:lvlJc w:val="left"/>
      <w:pPr>
        <w:ind w:left="2520"/>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lvl w:ilvl="4" w:tplc="FC8AD1FA">
      <w:start w:val="1"/>
      <w:numFmt w:val="bullet"/>
      <w:lvlText w:val="o"/>
      <w:lvlJc w:val="left"/>
      <w:pPr>
        <w:ind w:left="3240"/>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lvl w:ilvl="5" w:tplc="DA28BC32">
      <w:start w:val="1"/>
      <w:numFmt w:val="bullet"/>
      <w:lvlText w:val="▪"/>
      <w:lvlJc w:val="left"/>
      <w:pPr>
        <w:ind w:left="3960"/>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lvl w:ilvl="6" w:tplc="7784A8AE">
      <w:start w:val="1"/>
      <w:numFmt w:val="bullet"/>
      <w:lvlText w:val="•"/>
      <w:lvlJc w:val="left"/>
      <w:pPr>
        <w:ind w:left="4680"/>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lvl w:ilvl="7" w:tplc="9EBC1334">
      <w:start w:val="1"/>
      <w:numFmt w:val="bullet"/>
      <w:lvlText w:val="o"/>
      <w:lvlJc w:val="left"/>
      <w:pPr>
        <w:ind w:left="5400"/>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lvl w:ilvl="8" w:tplc="1374874C">
      <w:start w:val="1"/>
      <w:numFmt w:val="bullet"/>
      <w:lvlText w:val="▪"/>
      <w:lvlJc w:val="left"/>
      <w:pPr>
        <w:ind w:left="6120"/>
      </w:pPr>
      <w:rPr>
        <w:rFonts w:ascii="Wingdings" w:eastAsia="Wingdings" w:hAnsi="Wingdings" w:cs="Wingdings"/>
        <w:b w:val="0"/>
        <w:i w:val="0"/>
        <w:strike w:val="0"/>
        <w:dstrike w:val="0"/>
        <w:color w:val="1A1A1A"/>
        <w:sz w:val="20"/>
        <w:szCs w:val="20"/>
        <w:u w:val="none" w:color="000000"/>
        <w:bdr w:val="none" w:sz="0" w:space="0" w:color="auto"/>
        <w:shd w:val="clear" w:color="auto" w:fill="auto"/>
        <w:vertAlign w:val="baseline"/>
      </w:rPr>
    </w:lvl>
  </w:abstractNum>
  <w:abstractNum w:abstractNumId="1" w15:restartNumberingAfterBreak="0">
    <w:nsid w:val="38E31D9B"/>
    <w:multiLevelType w:val="hybridMultilevel"/>
    <w:tmpl w:val="E170409E"/>
    <w:lvl w:ilvl="0" w:tplc="58F404C8">
      <w:start w:val="1"/>
      <w:numFmt w:val="bullet"/>
      <w:lvlText w:val="•"/>
      <w:lvlJc w:val="left"/>
      <w:pPr>
        <w:ind w:left="0"/>
      </w:pPr>
      <w:rPr>
        <w:rFonts w:ascii="Arial" w:eastAsia="Arial" w:hAnsi="Arial" w:cs="Arial"/>
        <w:b w:val="0"/>
        <w:i w:val="0"/>
        <w:strike w:val="0"/>
        <w:dstrike w:val="0"/>
        <w:color w:val="1A1A1A"/>
        <w:sz w:val="20"/>
        <w:szCs w:val="20"/>
        <w:u w:val="none" w:color="000000"/>
        <w:bdr w:val="none" w:sz="0" w:space="0" w:color="auto"/>
        <w:shd w:val="clear" w:color="auto" w:fill="auto"/>
        <w:vertAlign w:val="baseline"/>
      </w:rPr>
    </w:lvl>
    <w:lvl w:ilvl="1" w:tplc="DE62F326">
      <w:start w:val="1"/>
      <w:numFmt w:val="bullet"/>
      <w:lvlText w:val="o"/>
      <w:lvlJc w:val="left"/>
      <w:pPr>
        <w:ind w:left="1080"/>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2" w:tplc="8DFECEC4">
      <w:start w:val="1"/>
      <w:numFmt w:val="bullet"/>
      <w:lvlText w:val="▪"/>
      <w:lvlJc w:val="left"/>
      <w:pPr>
        <w:ind w:left="1800"/>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3" w:tplc="F0A47082">
      <w:start w:val="1"/>
      <w:numFmt w:val="bullet"/>
      <w:lvlText w:val="•"/>
      <w:lvlJc w:val="left"/>
      <w:pPr>
        <w:ind w:left="2520"/>
      </w:pPr>
      <w:rPr>
        <w:rFonts w:ascii="Arial" w:eastAsia="Arial" w:hAnsi="Arial" w:cs="Arial"/>
        <w:b w:val="0"/>
        <w:i w:val="0"/>
        <w:strike w:val="0"/>
        <w:dstrike w:val="0"/>
        <w:color w:val="1A1A1A"/>
        <w:sz w:val="20"/>
        <w:szCs w:val="20"/>
        <w:u w:val="none" w:color="000000"/>
        <w:bdr w:val="none" w:sz="0" w:space="0" w:color="auto"/>
        <w:shd w:val="clear" w:color="auto" w:fill="auto"/>
        <w:vertAlign w:val="baseline"/>
      </w:rPr>
    </w:lvl>
    <w:lvl w:ilvl="4" w:tplc="87E49A7C">
      <w:start w:val="1"/>
      <w:numFmt w:val="bullet"/>
      <w:lvlText w:val="o"/>
      <w:lvlJc w:val="left"/>
      <w:pPr>
        <w:ind w:left="3240"/>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5" w:tplc="FAB80618">
      <w:start w:val="1"/>
      <w:numFmt w:val="bullet"/>
      <w:lvlText w:val="▪"/>
      <w:lvlJc w:val="left"/>
      <w:pPr>
        <w:ind w:left="3960"/>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6" w:tplc="070EFF30">
      <w:start w:val="1"/>
      <w:numFmt w:val="bullet"/>
      <w:lvlText w:val="•"/>
      <w:lvlJc w:val="left"/>
      <w:pPr>
        <w:ind w:left="4680"/>
      </w:pPr>
      <w:rPr>
        <w:rFonts w:ascii="Arial" w:eastAsia="Arial" w:hAnsi="Arial" w:cs="Arial"/>
        <w:b w:val="0"/>
        <w:i w:val="0"/>
        <w:strike w:val="0"/>
        <w:dstrike w:val="0"/>
        <w:color w:val="1A1A1A"/>
        <w:sz w:val="20"/>
        <w:szCs w:val="20"/>
        <w:u w:val="none" w:color="000000"/>
        <w:bdr w:val="none" w:sz="0" w:space="0" w:color="auto"/>
        <w:shd w:val="clear" w:color="auto" w:fill="auto"/>
        <w:vertAlign w:val="baseline"/>
      </w:rPr>
    </w:lvl>
    <w:lvl w:ilvl="7" w:tplc="8EFE2BB8">
      <w:start w:val="1"/>
      <w:numFmt w:val="bullet"/>
      <w:lvlText w:val="o"/>
      <w:lvlJc w:val="left"/>
      <w:pPr>
        <w:ind w:left="5400"/>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lvl w:ilvl="8" w:tplc="80744682">
      <w:start w:val="1"/>
      <w:numFmt w:val="bullet"/>
      <w:lvlText w:val="▪"/>
      <w:lvlJc w:val="left"/>
      <w:pPr>
        <w:ind w:left="6120"/>
      </w:pPr>
      <w:rPr>
        <w:rFonts w:ascii="Segoe UI Symbol" w:eastAsia="Segoe UI Symbol" w:hAnsi="Segoe UI Symbol" w:cs="Segoe UI Symbol"/>
        <w:b w:val="0"/>
        <w:i w:val="0"/>
        <w:strike w:val="0"/>
        <w:dstrike w:val="0"/>
        <w:color w:val="1A1A1A"/>
        <w:sz w:val="20"/>
        <w:szCs w:val="20"/>
        <w:u w:val="none" w:color="000000"/>
        <w:bdr w:val="none" w:sz="0" w:space="0" w:color="auto"/>
        <w:shd w:val="clear" w:color="auto" w:fill="auto"/>
        <w:vertAlign w:val="baseline"/>
      </w:rPr>
    </w:lvl>
  </w:abstractNum>
  <w:abstractNum w:abstractNumId="2" w15:restartNumberingAfterBreak="0">
    <w:nsid w:val="6DF52464"/>
    <w:multiLevelType w:val="hybridMultilevel"/>
    <w:tmpl w:val="9BD25F32"/>
    <w:lvl w:ilvl="0" w:tplc="8CBA4486">
      <w:start w:val="1"/>
      <w:numFmt w:val="upperLetter"/>
      <w:lvlText w:val="%1."/>
      <w:lvlJc w:val="left"/>
      <w:pPr>
        <w:ind w:left="65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89453A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3709B2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04636F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E783DC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E4C9B6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8E2A51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8D4E5F0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32E34BA">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716"/>
    <w:rsid w:val="000826C7"/>
    <w:rsid w:val="00085FB9"/>
    <w:rsid w:val="0009141C"/>
    <w:rsid w:val="000A30ED"/>
    <w:rsid w:val="000B60F4"/>
    <w:rsid w:val="000D2677"/>
    <w:rsid w:val="000D59CA"/>
    <w:rsid w:val="00183EE4"/>
    <w:rsid w:val="001E0434"/>
    <w:rsid w:val="002251FA"/>
    <w:rsid w:val="002D2FAF"/>
    <w:rsid w:val="00313CAA"/>
    <w:rsid w:val="003E77E0"/>
    <w:rsid w:val="00453905"/>
    <w:rsid w:val="0047057B"/>
    <w:rsid w:val="00472BF5"/>
    <w:rsid w:val="00614670"/>
    <w:rsid w:val="006760D6"/>
    <w:rsid w:val="00741C03"/>
    <w:rsid w:val="007421F1"/>
    <w:rsid w:val="00764E26"/>
    <w:rsid w:val="007F7BB4"/>
    <w:rsid w:val="00813CBC"/>
    <w:rsid w:val="00857A3B"/>
    <w:rsid w:val="008A087C"/>
    <w:rsid w:val="008D7728"/>
    <w:rsid w:val="009B3CC1"/>
    <w:rsid w:val="00A022DA"/>
    <w:rsid w:val="00A42716"/>
    <w:rsid w:val="00A44A39"/>
    <w:rsid w:val="00A6419A"/>
    <w:rsid w:val="00AD3B26"/>
    <w:rsid w:val="00B209B4"/>
    <w:rsid w:val="00B261CD"/>
    <w:rsid w:val="00B579E7"/>
    <w:rsid w:val="00D23E63"/>
    <w:rsid w:val="00D30668"/>
    <w:rsid w:val="00D43A2C"/>
    <w:rsid w:val="00D66205"/>
    <w:rsid w:val="00DC4D8E"/>
    <w:rsid w:val="00E86C22"/>
    <w:rsid w:val="00F150F6"/>
    <w:rsid w:val="00F74685"/>
    <w:rsid w:val="00F87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4553E"/>
  <w15:chartTrackingRefBased/>
  <w15:docId w15:val="{C5ABD0C8-492A-450C-A3AD-05F7BBB6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9CA"/>
    <w:pPr>
      <w:spacing w:after="177" w:line="269" w:lineRule="auto"/>
      <w:ind w:left="370" w:right="3" w:hanging="10"/>
      <w:jc w:val="both"/>
    </w:pPr>
    <w:rPr>
      <w:rFonts w:ascii="Arial" w:eastAsia="Arial" w:hAnsi="Arial" w:cs="Arial"/>
      <w:color w:val="1A1A1A"/>
      <w:sz w:val="24"/>
      <w:lang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0D59CA"/>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7756</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Bulent Akbulut</dc:creator>
  <cp:keywords/>
  <dc:description/>
  <cp:lastModifiedBy>Bulent Akbulut</cp:lastModifiedBy>
  <cp:revision>2</cp:revision>
  <dcterms:created xsi:type="dcterms:W3CDTF">2018-06-21T14:11:00Z</dcterms:created>
  <dcterms:modified xsi:type="dcterms:W3CDTF">2018-06-21T14:11:00Z</dcterms:modified>
</cp:coreProperties>
</file>